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F954D" w14:textId="77777777" w:rsidR="00C8269B" w:rsidRPr="00EE21B9" w:rsidRDefault="00C8269B" w:rsidP="00C8269B">
      <w:pPr>
        <w:spacing w:after="0" w:line="240" w:lineRule="auto"/>
        <w:rPr>
          <w:rFonts w:eastAsia="Times New Roman" w:cs="Times New Roman"/>
          <w:szCs w:val="24"/>
        </w:rPr>
      </w:pPr>
    </w:p>
    <w:p w14:paraId="46BF76E0" w14:textId="7DD93B9E"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C07FED">
        <w:rPr>
          <w:rFonts w:eastAsia="Times New Roman" w:cs="Times New Roman"/>
          <w:bCs/>
          <w:szCs w:val="24"/>
        </w:rPr>
        <w:t>Educational Psychology</w:t>
      </w:r>
    </w:p>
    <w:p w14:paraId="3A40494A" w14:textId="77777777" w:rsidR="00C8269B" w:rsidRPr="00EE21B9" w:rsidRDefault="00C8269B" w:rsidP="00C8269B">
      <w:pPr>
        <w:spacing w:after="0" w:line="240" w:lineRule="auto"/>
        <w:rPr>
          <w:rFonts w:eastAsia="Times New Roman" w:cs="Times New Roman"/>
          <w:b/>
          <w:szCs w:val="24"/>
        </w:rPr>
      </w:pPr>
    </w:p>
    <w:p w14:paraId="4F487486" w14:textId="698C4274"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C07FED">
        <w:rPr>
          <w:rFonts w:eastAsia="Times New Roman" w:cs="Times New Roman"/>
          <w:bCs/>
          <w:szCs w:val="24"/>
        </w:rPr>
        <w:t>PSYC 2241</w:t>
      </w:r>
    </w:p>
    <w:p w14:paraId="29AB0DF3" w14:textId="77777777" w:rsidR="00C8269B" w:rsidRPr="00EE21B9" w:rsidRDefault="00C8269B" w:rsidP="00C8269B">
      <w:pPr>
        <w:spacing w:after="0" w:line="240" w:lineRule="auto"/>
        <w:rPr>
          <w:rFonts w:eastAsia="Times New Roman" w:cs="Times New Roman"/>
          <w:b/>
          <w:szCs w:val="24"/>
        </w:rPr>
      </w:pPr>
    </w:p>
    <w:p w14:paraId="2242F1E1" w14:textId="5C295970"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C07FED">
        <w:rPr>
          <w:rFonts w:eastAsia="Times New Roman" w:cs="Times New Roman"/>
          <w:b/>
          <w:szCs w:val="24"/>
        </w:rPr>
        <w:t xml:space="preserve">  </w:t>
      </w:r>
      <w:r w:rsidR="00C07FED">
        <w:rPr>
          <w:rFonts w:eastAsia="Times New Roman" w:cs="Times New Roman"/>
          <w:bCs/>
          <w:szCs w:val="24"/>
        </w:rPr>
        <w:t xml:space="preserve">PSYC 1110 or EDUC 1000         </w:t>
      </w:r>
      <w:r w:rsidRPr="00EE21B9">
        <w:rPr>
          <w:rFonts w:eastAsia="Times New Roman" w:cs="Times New Roman"/>
          <w:b/>
          <w:szCs w:val="24"/>
        </w:rPr>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703E9ED8" w14:textId="5EF33F75" w:rsidR="00C8269B" w:rsidRDefault="00C07FED" w:rsidP="00C07FED">
      <w:pPr>
        <w:spacing w:after="0" w:line="240" w:lineRule="auto"/>
        <w:ind w:left="720"/>
        <w:rPr>
          <w:rFonts w:eastAsia="Times New Roman" w:cs="Times New Roman"/>
          <w:bCs/>
          <w:szCs w:val="24"/>
        </w:rPr>
      </w:pPr>
      <w:r>
        <w:rPr>
          <w:rFonts w:eastAsia="Times New Roman" w:cs="Times New Roman"/>
          <w:bCs/>
          <w:szCs w:val="24"/>
        </w:rPr>
        <w:t>Online</w:t>
      </w:r>
    </w:p>
    <w:p w14:paraId="34D65A06" w14:textId="77777777" w:rsidR="00C07FED" w:rsidRPr="00C07FED" w:rsidRDefault="00C07FED" w:rsidP="00C07FED">
      <w:pPr>
        <w:spacing w:after="0" w:line="240" w:lineRule="auto"/>
        <w:ind w:left="720"/>
        <w:rPr>
          <w:rFonts w:eastAsia="Times New Roman" w:cs="Times New Roman"/>
          <w:bCs/>
          <w:szCs w:val="24"/>
        </w:rPr>
      </w:pPr>
    </w:p>
    <w:p w14:paraId="2D60B4B6" w14:textId="5BD520CA"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C07FED">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C07FED">
        <w:rPr>
          <w:rFonts w:eastAsia="Times New Roman" w:cs="Times New Roman"/>
          <w:bCs/>
          <w:szCs w:val="24"/>
        </w:rPr>
        <w:t>3</w:t>
      </w:r>
    </w:p>
    <w:p w14:paraId="720187DA" w14:textId="276BE735"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60047A" w:rsidRPr="0060047A">
        <w:rPr>
          <w:rFonts w:eastAsia="Times New Roman" w:cs="Times New Roman"/>
          <w:bCs/>
          <w:szCs w:val="24"/>
        </w:rPr>
        <w:t>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35918563" w14:textId="462E7878" w:rsidR="00C07FED" w:rsidRPr="00A97242" w:rsidRDefault="00C07FED" w:rsidP="00C07FED">
      <w:pPr>
        <w:ind w:left="720"/>
        <w:rPr>
          <w:rFonts w:cs="Times New Roman"/>
          <w:b/>
          <w:szCs w:val="24"/>
        </w:rPr>
      </w:pPr>
      <w:r>
        <w:rPr>
          <w:rFonts w:cs="Times New Roman"/>
          <w:szCs w:val="24"/>
          <w:lang w:val="en"/>
        </w:rPr>
        <w:t xml:space="preserve">This course deals with the major theories of human development and learning, motivation, instructional strategies, assessment, and examines similarities and differences in learners.  </w:t>
      </w:r>
    </w:p>
    <w:p w14:paraId="60F1B1F0" w14:textId="0C898454" w:rsidR="00C8269B" w:rsidRDefault="00C07D20"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p>
    <w:p w14:paraId="7B0E60F7" w14:textId="7D80480F" w:rsidR="00C07FED" w:rsidRDefault="00C07FED" w:rsidP="00C07FED">
      <w:pPr>
        <w:pStyle w:val="ListParagraph"/>
        <w:spacing w:after="0" w:line="240" w:lineRule="auto"/>
        <w:rPr>
          <w:rFonts w:eastAsia="Times New Roman" w:cs="Times New Roman"/>
          <w:b/>
          <w:szCs w:val="24"/>
        </w:rPr>
      </w:pPr>
    </w:p>
    <w:p w14:paraId="5A4B3FBF" w14:textId="77777777" w:rsidR="009B10DC" w:rsidRDefault="009B10DC" w:rsidP="009B10DC">
      <w:pPr>
        <w:widowControl w:val="0"/>
        <w:autoSpaceDE w:val="0"/>
        <w:autoSpaceDN w:val="0"/>
        <w:adjustRightInd w:val="0"/>
        <w:spacing w:after="0" w:line="240" w:lineRule="auto"/>
        <w:ind w:firstLine="720"/>
        <w:rPr>
          <w:rFonts w:eastAsia="Times New Roman" w:cs="Times New Roman"/>
          <w:szCs w:val="24"/>
          <w:shd w:val="clear" w:color="auto" w:fill="FFFFFF"/>
        </w:rPr>
      </w:pPr>
      <w:r w:rsidRPr="00453F70">
        <w:rPr>
          <w:rFonts w:eastAsia="Times New Roman" w:cs="Times New Roman"/>
          <w:szCs w:val="24"/>
          <w:shd w:val="clear" w:color="auto" w:fill="FFFFFF"/>
        </w:rPr>
        <w:t>After completion of this course, the student should be able to demonstrate knowledge of:</w:t>
      </w:r>
    </w:p>
    <w:p w14:paraId="13D96DE9" w14:textId="77777777" w:rsidR="009B10DC" w:rsidRPr="00453F70" w:rsidRDefault="009B10DC" w:rsidP="009B10DC">
      <w:pPr>
        <w:widowControl w:val="0"/>
        <w:autoSpaceDE w:val="0"/>
        <w:autoSpaceDN w:val="0"/>
        <w:adjustRightInd w:val="0"/>
        <w:spacing w:after="0" w:line="240" w:lineRule="auto"/>
        <w:rPr>
          <w:rFonts w:eastAsia="Times New Roman" w:cs="Times New Roman"/>
          <w:szCs w:val="24"/>
          <w:shd w:val="clear" w:color="auto" w:fill="FFFFFF"/>
        </w:rPr>
      </w:pPr>
    </w:p>
    <w:p w14:paraId="175A5039" w14:textId="77777777" w:rsidR="009B10DC" w:rsidRPr="00453F70" w:rsidRDefault="009B10DC" w:rsidP="000F041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bookmarkStart w:id="0" w:name="_Hlk83059318"/>
      <w:r w:rsidRPr="00453F70">
        <w:rPr>
          <w:rFonts w:eastAsia="Times New Roman" w:cs="Times New Roman"/>
          <w:szCs w:val="24"/>
        </w:rPr>
        <w:t>Major theories of development and learning</w:t>
      </w:r>
    </w:p>
    <w:p w14:paraId="7EC4669B" w14:textId="77777777" w:rsidR="009B10DC" w:rsidRPr="00453F70" w:rsidRDefault="009B10DC" w:rsidP="000F041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rPr>
        <w:t>Differences in the way students learn</w:t>
      </w:r>
    </w:p>
    <w:p w14:paraId="4FA14896" w14:textId="77777777" w:rsidR="009B10DC" w:rsidRPr="00453F70" w:rsidRDefault="009B10DC" w:rsidP="000F041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rPr>
        <w:t>The role of language in learning and the cultural influences on the development of language</w:t>
      </w:r>
    </w:p>
    <w:p w14:paraId="796A7B21" w14:textId="77777777" w:rsidR="009B10DC" w:rsidRPr="00453F70" w:rsidRDefault="009B10DC" w:rsidP="000F041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rPr>
        <w:t>Areas of exceptionality in students’ learning</w:t>
      </w:r>
    </w:p>
    <w:p w14:paraId="05029CA0" w14:textId="77777777" w:rsidR="009B10DC" w:rsidRPr="00453F70" w:rsidRDefault="009B10DC" w:rsidP="000F041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rPr>
        <w:t>Major theories and concepts in motivation and their relation to classroom instruction</w:t>
      </w:r>
    </w:p>
    <w:p w14:paraId="795A01BF" w14:textId="67DEA534" w:rsidR="00B0689C" w:rsidRPr="00B0689C" w:rsidRDefault="009B10DC" w:rsidP="000F0411">
      <w:pPr>
        <w:pStyle w:val="ListParagraph"/>
        <w:widowControl w:val="0"/>
        <w:numPr>
          <w:ilvl w:val="0"/>
          <w:numId w:val="30"/>
        </w:numPr>
        <w:autoSpaceDE w:val="0"/>
        <w:autoSpaceDN w:val="0"/>
        <w:adjustRightInd w:val="0"/>
        <w:spacing w:after="0" w:line="240" w:lineRule="auto"/>
        <w:rPr>
          <w:rFonts w:eastAsia="Times New Roman" w:cs="Times New Roman"/>
          <w:szCs w:val="24"/>
          <w:shd w:val="clear" w:color="auto" w:fill="FFFFFF"/>
        </w:rPr>
      </w:pPr>
      <w:r>
        <w:rPr>
          <w:rFonts w:eastAsia="Times New Roman" w:cs="Times New Roman"/>
          <w:szCs w:val="24"/>
        </w:rPr>
        <w:t>Factors in students’ school, home, community, and culture that may influence development, learning, and motivation</w:t>
      </w:r>
    </w:p>
    <w:p w14:paraId="6374B0C7" w14:textId="77777777" w:rsidR="00B0689C" w:rsidRPr="00B0689C" w:rsidRDefault="00B0689C" w:rsidP="00B0689C">
      <w:pPr>
        <w:pStyle w:val="ListParagraph"/>
        <w:widowControl w:val="0"/>
        <w:autoSpaceDE w:val="0"/>
        <w:autoSpaceDN w:val="0"/>
        <w:adjustRightInd w:val="0"/>
        <w:spacing w:after="0" w:line="240" w:lineRule="auto"/>
        <w:ind w:left="1080"/>
        <w:rPr>
          <w:rFonts w:eastAsia="Times New Roman" w:cs="Times New Roman"/>
          <w:szCs w:val="24"/>
          <w:shd w:val="clear" w:color="auto" w:fill="FFFFFF"/>
        </w:rPr>
      </w:pPr>
    </w:p>
    <w:p w14:paraId="5DB97E3A" w14:textId="248D0B84" w:rsidR="00B0689C" w:rsidRDefault="00B0689C" w:rsidP="00B0689C">
      <w:pPr>
        <w:widowControl w:val="0"/>
        <w:autoSpaceDE w:val="0"/>
        <w:autoSpaceDN w:val="0"/>
        <w:adjustRightInd w:val="0"/>
        <w:spacing w:after="0" w:line="240" w:lineRule="auto"/>
        <w:ind w:firstLine="720"/>
        <w:rPr>
          <w:rFonts w:eastAsia="Times New Roman" w:cs="Times New Roman"/>
          <w:szCs w:val="24"/>
        </w:rPr>
      </w:pPr>
      <w:r w:rsidRPr="00B0689C">
        <w:rPr>
          <w:rFonts w:eastAsia="Times New Roman" w:cs="Times New Roman"/>
          <w:b/>
          <w:bCs/>
          <w:szCs w:val="24"/>
        </w:rPr>
        <w:t xml:space="preserve">TAG </w:t>
      </w:r>
      <w:r>
        <w:rPr>
          <w:rFonts w:eastAsia="Times New Roman" w:cs="Times New Roman"/>
          <w:b/>
          <w:bCs/>
          <w:szCs w:val="24"/>
        </w:rPr>
        <w:t xml:space="preserve">Learning </w:t>
      </w:r>
      <w:r w:rsidRPr="00B0689C">
        <w:rPr>
          <w:rFonts w:eastAsia="Times New Roman" w:cs="Times New Roman"/>
          <w:b/>
          <w:bCs/>
          <w:szCs w:val="24"/>
        </w:rPr>
        <w:t>Outcomes:</w:t>
      </w:r>
      <w:r>
        <w:rPr>
          <w:rFonts w:eastAsia="Times New Roman" w:cs="Times New Roman"/>
          <w:b/>
          <w:bCs/>
          <w:szCs w:val="24"/>
        </w:rPr>
        <w:t xml:space="preserve"> </w:t>
      </w:r>
      <w:r>
        <w:rPr>
          <w:rFonts w:eastAsia="Times New Roman" w:cs="Times New Roman"/>
          <w:szCs w:val="24"/>
        </w:rPr>
        <w:t>Candidates are expected to:</w:t>
      </w:r>
    </w:p>
    <w:p w14:paraId="51FF9A0C" w14:textId="55C5A90E" w:rsidR="00B0689C" w:rsidRDefault="00B0689C" w:rsidP="00B0689C">
      <w:pPr>
        <w:widowControl w:val="0"/>
        <w:autoSpaceDE w:val="0"/>
        <w:autoSpaceDN w:val="0"/>
        <w:adjustRightInd w:val="0"/>
        <w:spacing w:after="0" w:line="240" w:lineRule="auto"/>
        <w:ind w:firstLine="720"/>
        <w:rPr>
          <w:rFonts w:eastAsia="Times New Roman" w:cs="Times New Roman"/>
          <w:szCs w:val="24"/>
        </w:rPr>
      </w:pPr>
    </w:p>
    <w:p w14:paraId="1AF3711A" w14:textId="35DD7B7A" w:rsidR="00B0689C" w:rsidRDefault="00B0689C" w:rsidP="00B0689C">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 xml:space="preserve">T1.  Recognize the importance of diversity in individuals and communities (e.g. language, </w:t>
      </w:r>
      <w:proofErr w:type="spellStart"/>
      <w:r>
        <w:rPr>
          <w:rFonts w:eastAsia="Times New Roman" w:cs="Times New Roman"/>
          <w:szCs w:val="24"/>
        </w:rPr>
        <w:t>socioeconomics</w:t>
      </w:r>
      <w:proofErr w:type="spellEnd"/>
      <w:r>
        <w:rPr>
          <w:rFonts w:eastAsia="Times New Roman" w:cs="Times New Roman"/>
          <w:szCs w:val="24"/>
        </w:rPr>
        <w:t xml:space="preserve"> status, exceptionalities, etc.) to better understand students.</w:t>
      </w:r>
    </w:p>
    <w:p w14:paraId="0CD6C9AC" w14:textId="603E5F5F" w:rsidR="00B0689C" w:rsidRDefault="00B0689C" w:rsidP="00B0689C">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T2.  Recognize that all students can learn.</w:t>
      </w:r>
    </w:p>
    <w:p w14:paraId="4CF0695E" w14:textId="77777777" w:rsidR="00C07D20" w:rsidRDefault="00B0689C" w:rsidP="00C07D20">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T3.  Explain major theories of human development (including cognitive, social, emotional, and moral development across the lifespan) in the co</w:t>
      </w:r>
      <w:r w:rsidR="00C07D20">
        <w:rPr>
          <w:rFonts w:eastAsia="Times New Roman" w:cs="Times New Roman"/>
          <w:szCs w:val="24"/>
        </w:rPr>
        <w:t>ntext of teaching and learning.</w:t>
      </w:r>
    </w:p>
    <w:p w14:paraId="426EFE94" w14:textId="51949A4D" w:rsidR="00D87D55" w:rsidRDefault="00D87D55" w:rsidP="00C07D20">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T4.  Explain major theories of learning (cognitive, behavioral, and social).</w:t>
      </w:r>
    </w:p>
    <w:p w14:paraId="3E7ABD6E" w14:textId="58A725B5" w:rsidR="00D87D55" w:rsidRDefault="00D87D55" w:rsidP="00B0689C">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t>T5.  Explain effective learning strategies (e.g. study strategies).</w:t>
      </w:r>
    </w:p>
    <w:p w14:paraId="1F5E7157" w14:textId="2CD5D763" w:rsidR="00D87D55" w:rsidRDefault="00D87D55" w:rsidP="00B0689C">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t xml:space="preserve">T6.  Explain major theories of motivation. </w:t>
      </w:r>
    </w:p>
    <w:p w14:paraId="22B4C244" w14:textId="67683C91" w:rsidR="00D87D55" w:rsidRDefault="00D87D55" w:rsidP="00B0689C">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t>T7. Explain principles of classroom management.</w:t>
      </w:r>
    </w:p>
    <w:p w14:paraId="24E86C5B" w14:textId="28601459" w:rsidR="00D87D55" w:rsidRDefault="00D87D55" w:rsidP="00D87D55">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 xml:space="preserve">T8.  Understand the basic interrelationships and interactions between planning, instruction, and assessment. </w:t>
      </w:r>
    </w:p>
    <w:p w14:paraId="08F97034" w14:textId="012A2397" w:rsidR="00D87D55" w:rsidRDefault="00D87D55" w:rsidP="00D87D55">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 xml:space="preserve">T9.  Apply teaching strategies and approaches that address the ways individual students learn. </w:t>
      </w:r>
    </w:p>
    <w:p w14:paraId="6AF0E065" w14:textId="77777777" w:rsidR="00B0689C" w:rsidRPr="00B0689C" w:rsidRDefault="00B0689C" w:rsidP="00B0689C">
      <w:pPr>
        <w:widowControl w:val="0"/>
        <w:autoSpaceDE w:val="0"/>
        <w:autoSpaceDN w:val="0"/>
        <w:adjustRightInd w:val="0"/>
        <w:spacing w:after="0" w:line="240" w:lineRule="auto"/>
        <w:ind w:firstLine="720"/>
        <w:rPr>
          <w:rFonts w:eastAsia="Times New Roman" w:cs="Times New Roman"/>
          <w:szCs w:val="24"/>
        </w:rPr>
      </w:pPr>
    </w:p>
    <w:bookmarkEnd w:id="0"/>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411DDF" w14:textId="77777777" w:rsidR="00C8269B" w:rsidRPr="00EE21B9" w:rsidRDefault="00C8269B" w:rsidP="00C8269B">
      <w:pPr>
        <w:spacing w:after="0" w:line="240" w:lineRule="auto"/>
        <w:rPr>
          <w:rFonts w:eastAsia="Times New Roman" w:cs="Times New Roman"/>
          <w:b/>
          <w:szCs w:val="24"/>
        </w:rPr>
      </w:pPr>
    </w:p>
    <w:p w14:paraId="73AF0BC9" w14:textId="27B7BC7C" w:rsidR="00644F4C" w:rsidRDefault="00644F4C" w:rsidP="00644F4C">
      <w:pPr>
        <w:widowControl w:val="0"/>
        <w:autoSpaceDE w:val="0"/>
        <w:autoSpaceDN w:val="0"/>
        <w:adjustRightInd w:val="0"/>
        <w:spacing w:after="0" w:line="240" w:lineRule="auto"/>
        <w:ind w:left="720"/>
        <w:jc w:val="both"/>
        <w:rPr>
          <w:rFonts w:eastAsia="Times New Roman" w:cs="Times New Roman"/>
          <w:i/>
          <w:iCs/>
          <w:szCs w:val="24"/>
        </w:rPr>
      </w:pPr>
      <w:r w:rsidRPr="004F2910">
        <w:rPr>
          <w:rFonts w:eastAsia="Times New Roman" w:cs="Times New Roman"/>
          <w:i/>
          <w:iCs/>
          <w:szCs w:val="24"/>
        </w:rPr>
        <w:t>Educational Psychology:  Theory and Practice</w:t>
      </w:r>
      <w:r w:rsidR="000F0411">
        <w:rPr>
          <w:rFonts w:eastAsia="Times New Roman" w:cs="Times New Roman"/>
          <w:i/>
          <w:iCs/>
          <w:szCs w:val="24"/>
        </w:rPr>
        <w:t xml:space="preserve"> </w:t>
      </w:r>
    </w:p>
    <w:p w14:paraId="1D641DC6" w14:textId="77777777" w:rsidR="00644F4C" w:rsidRDefault="00644F4C" w:rsidP="00644F4C">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13</w:t>
      </w:r>
      <w:r w:rsidRPr="004F2910">
        <w:rPr>
          <w:rFonts w:eastAsia="Times New Roman" w:cs="Times New Roman"/>
          <w:szCs w:val="24"/>
          <w:vertAlign w:val="superscript"/>
        </w:rPr>
        <w:t>th</w:t>
      </w:r>
      <w:r>
        <w:rPr>
          <w:rFonts w:eastAsia="Times New Roman" w:cs="Times New Roman"/>
          <w:szCs w:val="24"/>
        </w:rPr>
        <w:t xml:space="preserve"> Edition</w:t>
      </w:r>
    </w:p>
    <w:p w14:paraId="24D7033B" w14:textId="77777777" w:rsidR="00644F4C" w:rsidRDefault="00644F4C" w:rsidP="00644F4C">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Robert </w:t>
      </w:r>
      <w:proofErr w:type="spellStart"/>
      <w:r>
        <w:rPr>
          <w:rFonts w:eastAsia="Times New Roman" w:cs="Times New Roman"/>
          <w:szCs w:val="24"/>
        </w:rPr>
        <w:t>Slavin</w:t>
      </w:r>
      <w:proofErr w:type="spellEnd"/>
    </w:p>
    <w:p w14:paraId="67A3C127" w14:textId="77777777" w:rsidR="00644F4C" w:rsidRDefault="00644F4C" w:rsidP="00644F4C">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Pearson Publishing (2021)</w:t>
      </w:r>
    </w:p>
    <w:p w14:paraId="3323D93E" w14:textId="1035E364" w:rsidR="00C8269B" w:rsidRDefault="00644F4C" w:rsidP="00644F4C">
      <w:pPr>
        <w:spacing w:after="0" w:line="240" w:lineRule="auto"/>
        <w:ind w:left="720"/>
        <w:rPr>
          <w:rFonts w:eastAsia="Times New Roman" w:cs="Times New Roman"/>
          <w:b/>
          <w:szCs w:val="24"/>
        </w:rPr>
      </w:pPr>
      <w:r>
        <w:rPr>
          <w:rFonts w:eastAsia="Times New Roman" w:cs="Times New Roman"/>
          <w:szCs w:val="24"/>
        </w:rPr>
        <w:t>ISBN:  978-0-136912156</w:t>
      </w:r>
      <w:r w:rsidRPr="00A97242">
        <w:rPr>
          <w:rFonts w:eastAsia="Times New Roman" w:cs="Times New Roman"/>
          <w:szCs w:val="24"/>
        </w:rPr>
        <w:tab/>
      </w:r>
    </w:p>
    <w:p w14:paraId="45CDF29F" w14:textId="6F3A5125" w:rsidR="00644F4C" w:rsidRDefault="00644F4C" w:rsidP="00C8269B">
      <w:pPr>
        <w:spacing w:after="0" w:line="240" w:lineRule="auto"/>
        <w:rPr>
          <w:rFonts w:eastAsia="Times New Roman" w:cs="Times New Roman"/>
          <w:b/>
          <w:szCs w:val="24"/>
        </w:rPr>
      </w:pPr>
    </w:p>
    <w:p w14:paraId="311DE857" w14:textId="77777777" w:rsidR="004033DA" w:rsidRDefault="004033DA" w:rsidP="004033DA">
      <w:pPr>
        <w:pStyle w:val="NoSpacing"/>
        <w:rPr>
          <w:b/>
          <w:sz w:val="20"/>
          <w:szCs w:val="20"/>
        </w:rPr>
      </w:pPr>
    </w:p>
    <w:p w14:paraId="2B47F80C" w14:textId="1ACF56E3" w:rsidR="004033DA" w:rsidRDefault="00D60011" w:rsidP="00D60011">
      <w:pPr>
        <w:pStyle w:val="NoSpacing"/>
        <w:rPr>
          <w:rFonts w:eastAsia="Times New Roman" w:cs="Times New Roman"/>
          <w:b/>
          <w:szCs w:val="24"/>
        </w:rPr>
      </w:pPr>
      <w:bookmarkStart w:id="1" w:name="_Hlk82193254"/>
      <w:r>
        <w:rPr>
          <w:b/>
          <w:sz w:val="20"/>
          <w:szCs w:val="20"/>
        </w:rPr>
        <w:t xml:space="preserve"> </w:t>
      </w:r>
      <w:bookmarkEnd w:id="1"/>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1EB3D1A5" w:rsidR="00C8269B" w:rsidRPr="00644F4C" w:rsidRDefault="00644F4C" w:rsidP="00C8269B">
      <w:pPr>
        <w:spacing w:after="0" w:line="240" w:lineRule="auto"/>
        <w:ind w:left="720"/>
        <w:rPr>
          <w:rFonts w:eastAsia="Times New Roman" w:cs="Times New Roman"/>
          <w:bCs/>
          <w:szCs w:val="24"/>
        </w:rPr>
      </w:pPr>
      <w:r>
        <w:rPr>
          <w:rFonts w:eastAsia="Times New Roman" w:cs="Times New Roman"/>
          <w:bCs/>
          <w:szCs w:val="24"/>
        </w:rPr>
        <w:t>None</w:t>
      </w:r>
    </w:p>
    <w:p w14:paraId="5021FF3A" w14:textId="77777777" w:rsidR="00C8269B" w:rsidRPr="00EE21B9" w:rsidRDefault="00C8269B" w:rsidP="00C8269B">
      <w:pPr>
        <w:spacing w:after="0" w:line="240" w:lineRule="auto"/>
        <w:rPr>
          <w:rFonts w:eastAsia="Times New Roman" w:cs="Times New Roman"/>
          <w:b/>
          <w:szCs w:val="24"/>
        </w:rPr>
      </w:pPr>
    </w:p>
    <w:p w14:paraId="434925D1"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683CA348" w14:textId="66D0A94C" w:rsidR="00C8269B" w:rsidRDefault="00C8269B" w:rsidP="00644F4C">
      <w:pPr>
        <w:spacing w:after="0" w:line="240" w:lineRule="auto"/>
        <w:ind w:left="720"/>
        <w:rPr>
          <w:rFonts w:eastAsia="Times New Roman" w:cs="Times New Roman"/>
          <w:b/>
          <w:szCs w:val="24"/>
        </w:rPr>
      </w:pPr>
    </w:p>
    <w:p w14:paraId="6DFBC7D6" w14:textId="1E6ED96C" w:rsidR="00644F4C" w:rsidRPr="00644F4C" w:rsidRDefault="00644F4C" w:rsidP="00644F4C">
      <w:pPr>
        <w:spacing w:after="0" w:line="240" w:lineRule="auto"/>
        <w:ind w:left="720"/>
        <w:rPr>
          <w:rFonts w:eastAsia="Times New Roman" w:cs="Times New Roman"/>
          <w:bCs/>
          <w:szCs w:val="24"/>
        </w:rPr>
      </w:pPr>
      <w:r>
        <w:rPr>
          <w:rFonts w:eastAsia="Times New Roman" w:cs="Times New Roman"/>
          <w:bCs/>
          <w:szCs w:val="24"/>
        </w:rPr>
        <w:t xml:space="preserve">At the discretion of the instructor.  </w:t>
      </w:r>
    </w:p>
    <w:p w14:paraId="54EEC38C" w14:textId="77777777" w:rsidR="00644F4C" w:rsidRPr="00EE21B9" w:rsidRDefault="00644F4C"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0AE0DB25" w14:textId="4714B980" w:rsidR="00C8269B" w:rsidRDefault="00C8269B" w:rsidP="00C07D20">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69D0847C" w14:textId="77777777" w:rsidR="00D60011" w:rsidRDefault="00D60011" w:rsidP="00D60011">
      <w:pPr>
        <w:widowControl w:val="0"/>
        <w:autoSpaceDE w:val="0"/>
        <w:autoSpaceDN w:val="0"/>
        <w:adjustRightInd w:val="0"/>
        <w:spacing w:after="0" w:line="240" w:lineRule="auto"/>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37"/>
        <w:gridCol w:w="3367"/>
        <w:gridCol w:w="1396"/>
      </w:tblGrid>
      <w:tr w:rsidR="00644F4C" w:rsidRPr="003A420D" w14:paraId="750BB682" w14:textId="77777777" w:rsidTr="00644F4C">
        <w:trPr>
          <w:trHeight w:val="197"/>
        </w:trPr>
        <w:tc>
          <w:tcPr>
            <w:tcW w:w="1537"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67"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644F4C" w:rsidRPr="003A420D" w14:paraId="759353C0" w14:textId="77777777" w:rsidTr="00644F4C">
        <w:trPr>
          <w:trHeight w:val="193"/>
        </w:trPr>
        <w:tc>
          <w:tcPr>
            <w:tcW w:w="1537" w:type="dxa"/>
            <w:vAlign w:val="center"/>
          </w:tcPr>
          <w:p w14:paraId="5D658173" w14:textId="19A70C8A" w:rsidR="00C8269B" w:rsidRPr="00EE21B9" w:rsidRDefault="00644F4C" w:rsidP="003D6749">
            <w:pPr>
              <w:pStyle w:val="ListParagraph"/>
              <w:ind w:left="38" w:hanging="38"/>
              <w:jc w:val="center"/>
              <w:rPr>
                <w:rFonts w:cs="Times New Roman"/>
                <w:sz w:val="18"/>
                <w:szCs w:val="18"/>
              </w:rPr>
            </w:pPr>
            <w:r>
              <w:rPr>
                <w:rFonts w:cs="Times New Roman"/>
                <w:sz w:val="18"/>
                <w:szCs w:val="18"/>
              </w:rPr>
              <w:t>Tests (3 x 40)</w:t>
            </w:r>
          </w:p>
        </w:tc>
        <w:tc>
          <w:tcPr>
            <w:tcW w:w="3367" w:type="dxa"/>
            <w:vAlign w:val="center"/>
          </w:tcPr>
          <w:p w14:paraId="1A240C18" w14:textId="3461F682" w:rsidR="00C8269B" w:rsidRPr="00EE21B9" w:rsidRDefault="00644F4C"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73F0BD19" w14:textId="45891BA2" w:rsidR="00C8269B" w:rsidRPr="00EE21B9" w:rsidRDefault="00644F4C" w:rsidP="003D6749">
            <w:pPr>
              <w:pStyle w:val="ListParagraph"/>
              <w:ind w:hanging="720"/>
              <w:jc w:val="center"/>
              <w:rPr>
                <w:rFonts w:cs="Times New Roman"/>
                <w:sz w:val="18"/>
                <w:szCs w:val="18"/>
              </w:rPr>
            </w:pPr>
            <w:r>
              <w:rPr>
                <w:rFonts w:cs="Times New Roman"/>
                <w:sz w:val="18"/>
                <w:szCs w:val="18"/>
              </w:rPr>
              <w:t>4</w:t>
            </w:r>
            <w:r w:rsidR="00C8269B" w:rsidRPr="00EE21B9">
              <w:rPr>
                <w:rFonts w:cs="Times New Roman"/>
                <w:sz w:val="18"/>
                <w:szCs w:val="18"/>
              </w:rPr>
              <w:t>0%</w:t>
            </w:r>
          </w:p>
        </w:tc>
      </w:tr>
      <w:tr w:rsidR="00644F4C" w:rsidRPr="003A420D" w14:paraId="4BAE0849" w14:textId="77777777" w:rsidTr="00644F4C">
        <w:trPr>
          <w:trHeight w:val="193"/>
        </w:trPr>
        <w:tc>
          <w:tcPr>
            <w:tcW w:w="1537" w:type="dxa"/>
            <w:vAlign w:val="center"/>
          </w:tcPr>
          <w:p w14:paraId="5C515EB4" w14:textId="77777777" w:rsidR="00C8269B" w:rsidRDefault="00644F4C" w:rsidP="003D6749">
            <w:pPr>
              <w:pStyle w:val="ListParagraph"/>
              <w:ind w:left="38" w:hanging="38"/>
              <w:jc w:val="center"/>
              <w:rPr>
                <w:rFonts w:cs="Times New Roman"/>
                <w:sz w:val="18"/>
                <w:szCs w:val="18"/>
              </w:rPr>
            </w:pPr>
            <w:r>
              <w:rPr>
                <w:rFonts w:cs="Times New Roman"/>
                <w:sz w:val="18"/>
                <w:szCs w:val="18"/>
              </w:rPr>
              <w:t>Research Paper</w:t>
            </w:r>
          </w:p>
          <w:p w14:paraId="3000EDB4" w14:textId="707074C4" w:rsidR="00644F4C" w:rsidRPr="00644F4C" w:rsidRDefault="00644F4C" w:rsidP="00644F4C">
            <w:pPr>
              <w:pStyle w:val="ListParagraph"/>
              <w:ind w:left="38" w:hanging="38"/>
              <w:jc w:val="center"/>
              <w:rPr>
                <w:rFonts w:cs="Times New Roman"/>
                <w:sz w:val="18"/>
                <w:szCs w:val="18"/>
              </w:rPr>
            </w:pPr>
            <w:r>
              <w:rPr>
                <w:rFonts w:cs="Times New Roman"/>
                <w:sz w:val="18"/>
                <w:szCs w:val="18"/>
              </w:rPr>
              <w:t>(1 x 40)</w:t>
            </w:r>
          </w:p>
        </w:tc>
        <w:tc>
          <w:tcPr>
            <w:tcW w:w="3367" w:type="dxa"/>
            <w:vAlign w:val="center"/>
          </w:tcPr>
          <w:p w14:paraId="2EABDD18" w14:textId="71B7E1F7" w:rsidR="00C8269B" w:rsidRPr="00EE21B9" w:rsidRDefault="00644F4C" w:rsidP="003D6749">
            <w:pPr>
              <w:pStyle w:val="ListParagraph"/>
              <w:ind w:hanging="720"/>
              <w:jc w:val="center"/>
              <w:rPr>
                <w:rFonts w:cs="Times New Roman"/>
                <w:sz w:val="18"/>
                <w:szCs w:val="18"/>
              </w:rPr>
            </w:pPr>
            <w:r>
              <w:rPr>
                <w:rFonts w:cs="Times New Roman"/>
                <w:sz w:val="18"/>
                <w:szCs w:val="18"/>
              </w:rPr>
              <w:t>40</w:t>
            </w:r>
          </w:p>
        </w:tc>
        <w:tc>
          <w:tcPr>
            <w:tcW w:w="1396" w:type="dxa"/>
            <w:vAlign w:val="center"/>
          </w:tcPr>
          <w:p w14:paraId="124DBF3B" w14:textId="23EFCC68" w:rsidR="00C8269B" w:rsidRPr="00EE21B9" w:rsidRDefault="00644F4C" w:rsidP="003D6749">
            <w:pPr>
              <w:pStyle w:val="ListParagraph"/>
              <w:ind w:hanging="720"/>
              <w:jc w:val="center"/>
              <w:rPr>
                <w:rFonts w:cs="Times New Roman"/>
                <w:sz w:val="18"/>
                <w:szCs w:val="18"/>
              </w:rPr>
            </w:pPr>
            <w:r>
              <w:rPr>
                <w:rFonts w:cs="Times New Roman"/>
                <w:sz w:val="18"/>
                <w:szCs w:val="18"/>
              </w:rPr>
              <w:t>12</w:t>
            </w:r>
            <w:r w:rsidR="00C8269B" w:rsidRPr="00EE21B9">
              <w:rPr>
                <w:rFonts w:cs="Times New Roman"/>
                <w:sz w:val="18"/>
                <w:szCs w:val="18"/>
              </w:rPr>
              <w:t>%</w:t>
            </w:r>
          </w:p>
        </w:tc>
      </w:tr>
      <w:tr w:rsidR="00644F4C" w:rsidRPr="003A420D" w14:paraId="0AD74AAE" w14:textId="77777777" w:rsidTr="00644F4C">
        <w:trPr>
          <w:trHeight w:val="193"/>
        </w:trPr>
        <w:tc>
          <w:tcPr>
            <w:tcW w:w="1537" w:type="dxa"/>
            <w:vAlign w:val="center"/>
          </w:tcPr>
          <w:p w14:paraId="6E80A7CB" w14:textId="45684A22" w:rsidR="00C8269B" w:rsidRPr="00EE21B9" w:rsidRDefault="00644F4C" w:rsidP="003D6749">
            <w:pPr>
              <w:pStyle w:val="ListParagraph"/>
              <w:ind w:left="38" w:hanging="38"/>
              <w:jc w:val="center"/>
              <w:rPr>
                <w:rFonts w:cs="Times New Roman"/>
                <w:sz w:val="18"/>
                <w:szCs w:val="18"/>
              </w:rPr>
            </w:pPr>
            <w:r>
              <w:rPr>
                <w:rFonts w:cs="Times New Roman"/>
                <w:sz w:val="18"/>
                <w:szCs w:val="18"/>
              </w:rPr>
              <w:t xml:space="preserve">Discussion Forums </w:t>
            </w:r>
            <w:r w:rsidR="00C8269B" w:rsidRPr="00EE21B9">
              <w:rPr>
                <w:rFonts w:cs="Times New Roman"/>
                <w:sz w:val="18"/>
                <w:szCs w:val="18"/>
              </w:rPr>
              <w:t>(</w:t>
            </w:r>
            <w:r>
              <w:rPr>
                <w:rFonts w:cs="Times New Roman"/>
                <w:sz w:val="18"/>
                <w:szCs w:val="18"/>
              </w:rPr>
              <w:t>14 x 5</w:t>
            </w:r>
            <w:r w:rsidR="00C8269B" w:rsidRPr="00EE21B9">
              <w:rPr>
                <w:rFonts w:cs="Times New Roman"/>
                <w:sz w:val="18"/>
                <w:szCs w:val="18"/>
              </w:rPr>
              <w:t>)</w:t>
            </w:r>
          </w:p>
        </w:tc>
        <w:tc>
          <w:tcPr>
            <w:tcW w:w="3367" w:type="dxa"/>
            <w:vAlign w:val="center"/>
          </w:tcPr>
          <w:p w14:paraId="58B1F754" w14:textId="1AF0923A" w:rsidR="00C8269B" w:rsidRPr="00EE21B9" w:rsidRDefault="00644F4C" w:rsidP="003D6749">
            <w:pPr>
              <w:pStyle w:val="ListParagraph"/>
              <w:ind w:hanging="720"/>
              <w:jc w:val="center"/>
              <w:rPr>
                <w:rFonts w:cs="Times New Roman"/>
                <w:sz w:val="18"/>
                <w:szCs w:val="18"/>
              </w:rPr>
            </w:pPr>
            <w:r>
              <w:rPr>
                <w:rFonts w:cs="Times New Roman"/>
                <w:sz w:val="18"/>
                <w:szCs w:val="18"/>
              </w:rPr>
              <w:t>70</w:t>
            </w:r>
          </w:p>
        </w:tc>
        <w:tc>
          <w:tcPr>
            <w:tcW w:w="1396" w:type="dxa"/>
            <w:vAlign w:val="center"/>
          </w:tcPr>
          <w:p w14:paraId="3E6A309A" w14:textId="4F7E0585" w:rsidR="00C8269B" w:rsidRPr="00EE21B9" w:rsidRDefault="00644F4C" w:rsidP="003D6749">
            <w:pPr>
              <w:pStyle w:val="ListParagraph"/>
              <w:ind w:hanging="720"/>
              <w:jc w:val="center"/>
              <w:rPr>
                <w:rFonts w:cs="Times New Roman"/>
                <w:sz w:val="18"/>
                <w:szCs w:val="18"/>
              </w:rPr>
            </w:pPr>
            <w:r>
              <w:rPr>
                <w:rFonts w:cs="Times New Roman"/>
                <w:sz w:val="18"/>
                <w:szCs w:val="18"/>
              </w:rPr>
              <w:t>24</w:t>
            </w:r>
            <w:r w:rsidR="00C8269B" w:rsidRPr="00EE21B9">
              <w:rPr>
                <w:rFonts w:cs="Times New Roman"/>
                <w:sz w:val="18"/>
                <w:szCs w:val="18"/>
              </w:rPr>
              <w:t>%</w:t>
            </w:r>
          </w:p>
        </w:tc>
      </w:tr>
      <w:tr w:rsidR="00644F4C" w:rsidRPr="003A420D" w14:paraId="7C4D4616" w14:textId="77777777" w:rsidTr="00644F4C">
        <w:trPr>
          <w:trHeight w:val="193"/>
        </w:trPr>
        <w:tc>
          <w:tcPr>
            <w:tcW w:w="1537" w:type="dxa"/>
            <w:vAlign w:val="center"/>
          </w:tcPr>
          <w:p w14:paraId="5E4DF5C4" w14:textId="77777777" w:rsidR="00644F4C" w:rsidRDefault="00644F4C" w:rsidP="003D6749">
            <w:pPr>
              <w:pStyle w:val="ListParagraph"/>
              <w:ind w:left="38" w:hanging="38"/>
              <w:jc w:val="center"/>
              <w:rPr>
                <w:rFonts w:cs="Times New Roman"/>
                <w:sz w:val="18"/>
                <w:szCs w:val="18"/>
              </w:rPr>
            </w:pPr>
            <w:r>
              <w:rPr>
                <w:rFonts w:cs="Times New Roman"/>
                <w:sz w:val="18"/>
                <w:szCs w:val="18"/>
              </w:rPr>
              <w:t xml:space="preserve">Chapter Reflections </w:t>
            </w:r>
          </w:p>
          <w:p w14:paraId="0058BAAC" w14:textId="7003D6A2"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w:t>
            </w:r>
            <w:r w:rsidR="00644F4C">
              <w:rPr>
                <w:rFonts w:cs="Times New Roman"/>
                <w:sz w:val="18"/>
                <w:szCs w:val="18"/>
              </w:rPr>
              <w:t>14 x 5</w:t>
            </w:r>
            <w:r w:rsidRPr="00EE21B9">
              <w:rPr>
                <w:rFonts w:cs="Times New Roman"/>
                <w:sz w:val="18"/>
                <w:szCs w:val="18"/>
              </w:rPr>
              <w:t>)</w:t>
            </w:r>
          </w:p>
        </w:tc>
        <w:tc>
          <w:tcPr>
            <w:tcW w:w="3367" w:type="dxa"/>
            <w:vAlign w:val="center"/>
          </w:tcPr>
          <w:p w14:paraId="66FE1A92" w14:textId="35F581CC" w:rsidR="00C8269B" w:rsidRPr="00EE21B9" w:rsidRDefault="00644F4C" w:rsidP="003D6749">
            <w:pPr>
              <w:pStyle w:val="ListParagraph"/>
              <w:ind w:hanging="720"/>
              <w:jc w:val="center"/>
              <w:rPr>
                <w:rFonts w:cs="Times New Roman"/>
                <w:sz w:val="18"/>
                <w:szCs w:val="18"/>
              </w:rPr>
            </w:pPr>
            <w:r>
              <w:rPr>
                <w:rFonts w:cs="Times New Roman"/>
                <w:sz w:val="18"/>
                <w:szCs w:val="18"/>
              </w:rPr>
              <w:t>70</w:t>
            </w:r>
          </w:p>
        </w:tc>
        <w:tc>
          <w:tcPr>
            <w:tcW w:w="1396" w:type="dxa"/>
            <w:vAlign w:val="center"/>
          </w:tcPr>
          <w:p w14:paraId="3D4E34D3" w14:textId="225A0628" w:rsidR="00C8269B" w:rsidRPr="00EE21B9" w:rsidRDefault="00644F4C" w:rsidP="003D6749">
            <w:pPr>
              <w:pStyle w:val="ListParagraph"/>
              <w:ind w:hanging="720"/>
              <w:jc w:val="center"/>
              <w:rPr>
                <w:rFonts w:cs="Times New Roman"/>
                <w:sz w:val="18"/>
                <w:szCs w:val="18"/>
              </w:rPr>
            </w:pPr>
            <w:r>
              <w:rPr>
                <w:rFonts w:cs="Times New Roman"/>
                <w:sz w:val="18"/>
                <w:szCs w:val="18"/>
              </w:rPr>
              <w:t>24</w:t>
            </w:r>
            <w:r w:rsidR="00C8269B" w:rsidRPr="00EE21B9">
              <w:rPr>
                <w:rFonts w:cs="Times New Roman"/>
                <w:sz w:val="18"/>
                <w:szCs w:val="18"/>
              </w:rPr>
              <w:t>%</w:t>
            </w:r>
          </w:p>
        </w:tc>
      </w:tr>
      <w:tr w:rsidR="00644F4C" w:rsidRPr="003A420D" w14:paraId="4B35377A" w14:textId="77777777" w:rsidTr="00644F4C">
        <w:trPr>
          <w:trHeight w:val="193"/>
        </w:trPr>
        <w:tc>
          <w:tcPr>
            <w:tcW w:w="1537"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367" w:type="dxa"/>
            <w:vAlign w:val="center"/>
          </w:tcPr>
          <w:p w14:paraId="5BC40862" w14:textId="79ECF01F" w:rsidR="00C8269B" w:rsidRPr="00EE21B9" w:rsidRDefault="00644F4C"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76C29DAE" w14:textId="5355664A" w:rsidR="00C8269B" w:rsidRPr="00C07D20" w:rsidRDefault="00C8269B" w:rsidP="00C07D20">
      <w:pPr>
        <w:widowControl w:val="0"/>
        <w:autoSpaceDE w:val="0"/>
        <w:autoSpaceDN w:val="0"/>
        <w:adjustRightInd w:val="0"/>
        <w:spacing w:after="0" w:line="240" w:lineRule="auto"/>
        <w:rPr>
          <w:rFonts w:eastAsia="Times New Roman" w:cs="Times New Roman"/>
          <w:b/>
          <w:szCs w:val="24"/>
        </w:rPr>
      </w:pPr>
    </w:p>
    <w:p w14:paraId="7C44DBC2" w14:textId="605525CB" w:rsidR="000F0411" w:rsidRPr="000F0411" w:rsidRDefault="00C8269B" w:rsidP="000F0411">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C07D20">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714ED97" w14:textId="68EB853B" w:rsidR="000F0411" w:rsidRDefault="000F0411" w:rsidP="000F0411">
      <w:pPr>
        <w:widowControl w:val="0"/>
        <w:autoSpaceDE w:val="0"/>
        <w:autoSpaceDN w:val="0"/>
        <w:adjustRightInd w:val="0"/>
        <w:spacing w:after="0" w:line="240" w:lineRule="auto"/>
        <w:rPr>
          <w:rFonts w:eastAsia="Times New Roman" w:cs="Times New Roman"/>
          <w:b/>
          <w:szCs w:val="24"/>
        </w:rPr>
      </w:pPr>
    </w:p>
    <w:p w14:paraId="52FD9401" w14:textId="498BD216" w:rsidR="000F0411" w:rsidRDefault="00D60011" w:rsidP="00D60011">
      <w:pPr>
        <w:pStyle w:val="NoSpacing"/>
        <w:ind w:left="720"/>
      </w:pPr>
      <w:r>
        <w:rPr>
          <w:b/>
          <w:sz w:val="20"/>
          <w:szCs w:val="20"/>
        </w:rPr>
        <w:t xml:space="preserve"> T</w:t>
      </w:r>
      <w:r w:rsidR="000F0411">
        <w:t xml:space="preserve">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14076019" w14:textId="77777777" w:rsidR="00D60011" w:rsidRDefault="00D60011" w:rsidP="00D60011">
      <w:pPr>
        <w:pStyle w:val="NoSpacing"/>
        <w:ind w:left="720"/>
      </w:pPr>
    </w:p>
    <w:p w14:paraId="6DB7E872" w14:textId="36596813" w:rsidR="000F0411" w:rsidRPr="00C07D20" w:rsidRDefault="00C8269B" w:rsidP="00C07D20">
      <w:pPr>
        <w:pStyle w:val="ListParagraph"/>
        <w:keepNext/>
        <w:numPr>
          <w:ilvl w:val="0"/>
          <w:numId w:val="1"/>
        </w:numPr>
        <w:autoSpaceDE w:val="0"/>
        <w:autoSpaceDN w:val="0"/>
        <w:adjustRightInd w:val="0"/>
        <w:spacing w:after="0" w:line="240" w:lineRule="auto"/>
        <w:rPr>
          <w:rFonts w:eastAsia="Times New Roman" w:cs="Times New Roman"/>
          <w:b/>
          <w:szCs w:val="24"/>
        </w:rPr>
      </w:pPr>
      <w:r w:rsidRPr="00C07D20">
        <w:rPr>
          <w:rFonts w:eastAsia="Times New Roman" w:cs="Times New Roman"/>
          <w:b/>
          <w:szCs w:val="24"/>
        </w:rPr>
        <w:t xml:space="preserve">COURSE OUTLINE: </w:t>
      </w:r>
      <w:r w:rsidRPr="00C07D20">
        <w:rPr>
          <w:rFonts w:eastAsia="Times New Roman" w:cs="Times New Roman"/>
          <w:b/>
          <w:i/>
          <w:szCs w:val="24"/>
          <w:u w:val="single"/>
        </w:rPr>
        <w:t xml:space="preserve">(Course Syllabus – Individual Instructor Specific) </w:t>
      </w:r>
    </w:p>
    <w:p w14:paraId="7E7FC236" w14:textId="77777777" w:rsidR="00C07D20" w:rsidRPr="00C07D20" w:rsidRDefault="00C07D20" w:rsidP="00C07D20">
      <w:pPr>
        <w:keepNext/>
        <w:autoSpaceDE w:val="0"/>
        <w:autoSpaceDN w:val="0"/>
        <w:adjustRightInd w:val="0"/>
        <w:spacing w:after="0" w:line="240" w:lineRule="auto"/>
        <w:rPr>
          <w:rFonts w:eastAsia="Times New Roman" w:cs="Times New Roman"/>
          <w:b/>
          <w:szCs w:val="24"/>
        </w:rPr>
      </w:pPr>
    </w:p>
    <w:p w14:paraId="6B53FC64" w14:textId="2EB25FDD" w:rsidR="000F0411" w:rsidRDefault="00D60011"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9118" w14:anchorId="0C146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456pt" o:ole="">
            <v:imagedata r:id="rId7" o:title=""/>
          </v:shape>
          <o:OLEObject Type="Embed" ProgID="Excel.Sheet.12" ShapeID="_x0000_i1025" DrawAspect="Content" ObjectID="_1713268914" r:id="rId8"/>
        </w:object>
      </w:r>
    </w:p>
    <w:p w14:paraId="4B10C86D" w14:textId="1809AF6D" w:rsidR="00D60011" w:rsidRDefault="00D60011" w:rsidP="00C8269B">
      <w:pPr>
        <w:widowControl w:val="0"/>
        <w:autoSpaceDE w:val="0"/>
        <w:autoSpaceDN w:val="0"/>
        <w:adjustRightInd w:val="0"/>
        <w:spacing w:after="0" w:line="240" w:lineRule="auto"/>
        <w:rPr>
          <w:rFonts w:eastAsia="Times New Roman" w:cs="Times New Roman"/>
          <w:b/>
          <w:szCs w:val="24"/>
        </w:rPr>
      </w:pPr>
    </w:p>
    <w:p w14:paraId="2BC0BFB2" w14:textId="32ED8796" w:rsidR="004F7B3A" w:rsidRDefault="00D60011" w:rsidP="004F7B3A">
      <w:pPr>
        <w:spacing w:after="0" w:line="360" w:lineRule="auto"/>
        <w:ind w:firstLine="720"/>
        <w:rPr>
          <w:rFonts w:cs="Times New Roman"/>
          <w:b/>
          <w:sz w:val="28"/>
          <w:szCs w:val="28"/>
        </w:rPr>
      </w:pPr>
      <w:r>
        <w:rPr>
          <w:rFonts w:cs="Times New Roman"/>
          <w:b/>
          <w:sz w:val="28"/>
          <w:szCs w:val="28"/>
        </w:rPr>
        <w:t>W</w:t>
      </w:r>
      <w:r w:rsidR="004F7B3A" w:rsidRPr="00A97242">
        <w:rPr>
          <w:rFonts w:cs="Times New Roman"/>
          <w:b/>
          <w:sz w:val="28"/>
          <w:szCs w:val="28"/>
        </w:rPr>
        <w:t xml:space="preserve">eek 1 </w:t>
      </w:r>
    </w:p>
    <w:p w14:paraId="3CD06167" w14:textId="663E7423" w:rsidR="00D60011" w:rsidRPr="00C07D20" w:rsidRDefault="004F7B3A" w:rsidP="00C07D20">
      <w:pPr>
        <w:rPr>
          <w:rFonts w:cs="Times-Bold"/>
          <w:b/>
          <w:lang w:val="en-IN"/>
        </w:rPr>
      </w:pPr>
      <w:r>
        <w:rPr>
          <w:rFonts w:cs="Times New Roman"/>
          <w:b/>
          <w:sz w:val="28"/>
          <w:szCs w:val="28"/>
        </w:rPr>
        <w:tab/>
      </w:r>
      <w:r>
        <w:rPr>
          <w:rFonts w:cs="Times New Roman"/>
          <w:b/>
          <w:szCs w:val="24"/>
        </w:rPr>
        <w:t xml:space="preserve">Chapter 1: </w:t>
      </w:r>
      <w:r>
        <w:rPr>
          <w:rFonts w:cs="Times New Roman"/>
          <w:b/>
          <w:sz w:val="28"/>
          <w:szCs w:val="28"/>
        </w:rPr>
        <w:t xml:space="preserve"> </w:t>
      </w:r>
      <w:r w:rsidRPr="00F16689">
        <w:rPr>
          <w:rFonts w:cs="Times-Bold"/>
          <w:b/>
          <w:lang w:val="en-IN"/>
        </w:rPr>
        <w:t>Educational Psychology: A Foundation for Teaching</w:t>
      </w:r>
    </w:p>
    <w:p w14:paraId="7EB322CB" w14:textId="1D12FB85" w:rsidR="004F7B3A" w:rsidRPr="00DE1A13" w:rsidRDefault="004F7B3A" w:rsidP="004F7B3A">
      <w:pPr>
        <w:keepNext/>
        <w:tabs>
          <w:tab w:val="left" w:pos="432"/>
          <w:tab w:val="left" w:pos="720"/>
          <w:tab w:val="left" w:pos="1080"/>
        </w:tabs>
        <w:spacing w:before="240" w:after="240"/>
        <w:ind w:left="720"/>
        <w:rPr>
          <w:rFonts w:cs="Times New Roman"/>
          <w:szCs w:val="24"/>
        </w:rPr>
      </w:pPr>
      <w:r>
        <w:rPr>
          <w:rFonts w:cs="Times New Roman"/>
          <w:b/>
          <w:szCs w:val="24"/>
        </w:rPr>
        <w:t xml:space="preserve">Chapter Overview:  </w:t>
      </w:r>
      <w:r w:rsidRPr="00DE1A13">
        <w:rPr>
          <w:rFonts w:cs="Times New Roman"/>
          <w:szCs w:val="24"/>
        </w:rPr>
        <w:t>Educational psychology is the study of learners, learning, and teaching. For teachers, it is knowledge, wisdom, and practical theory that fosters intelligent problem solving in daily teaching. Chapter 1 describes the characteristics of good teachers who accomplish the tasks involved in effective instruction with warmth, enthusiasm, and caring. The chapter describes the role of research in educational psychology and explains how to be an intelligent consumer of educational psychology research. The text touches on areas of focus including the applications of the principles of psychology to instructional practices. This area of focused research shapes educational policies, professional development programs, and teaching materials.</w:t>
      </w:r>
    </w:p>
    <w:p w14:paraId="394AC4AD" w14:textId="77777777" w:rsidR="004F7B3A" w:rsidRPr="00DE1A13" w:rsidRDefault="004F7B3A" w:rsidP="004F7B3A">
      <w:pPr>
        <w:tabs>
          <w:tab w:val="left" w:pos="432"/>
          <w:tab w:val="left" w:pos="720"/>
          <w:tab w:val="left" w:pos="1080"/>
        </w:tabs>
        <w:spacing w:before="240"/>
        <w:rPr>
          <w:rFonts w:cs="Times New Roman"/>
          <w:bCs/>
          <w:szCs w:val="24"/>
        </w:rPr>
      </w:pPr>
      <w:r>
        <w:rPr>
          <w:rFonts w:cs="Times New Roman"/>
          <w:szCs w:val="24"/>
        </w:rPr>
        <w:t xml:space="preserve"> </w:t>
      </w:r>
      <w:r>
        <w:rPr>
          <w:rFonts w:cs="Times New Roman"/>
          <w:szCs w:val="24"/>
        </w:rPr>
        <w:tab/>
      </w:r>
      <w:r>
        <w:rPr>
          <w:rFonts w:cs="Times New Roman"/>
          <w:szCs w:val="24"/>
        </w:rPr>
        <w:tab/>
      </w:r>
      <w:r>
        <w:rPr>
          <w:rFonts w:cs="Times New Roman"/>
          <w:b/>
          <w:szCs w:val="24"/>
        </w:rPr>
        <w:t xml:space="preserve">Learning Outcomes:  </w:t>
      </w:r>
      <w:r>
        <w:rPr>
          <w:rFonts w:cs="Times New Roman"/>
          <w:bCs/>
          <w:szCs w:val="24"/>
        </w:rPr>
        <w:t xml:space="preserve">After completing this chapter, students should be able to: </w:t>
      </w:r>
    </w:p>
    <w:p w14:paraId="0467EF4D" w14:textId="77777777" w:rsidR="004F7B3A" w:rsidRPr="00DE1A13" w:rsidRDefault="004F7B3A" w:rsidP="004F7B3A">
      <w:pPr>
        <w:pStyle w:val="CFOBJ"/>
        <w:numPr>
          <w:ilvl w:val="0"/>
          <w:numId w:val="7"/>
        </w:numPr>
        <w:rPr>
          <w:sz w:val="24"/>
          <w:lang w:val="en-IN"/>
        </w:rPr>
      </w:pPr>
      <w:r w:rsidRPr="00DE1A13">
        <w:rPr>
          <w:sz w:val="24"/>
          <w:lang w:val="en-IN"/>
        </w:rPr>
        <w:t>Identify attributes of effective teachers.</w:t>
      </w:r>
    </w:p>
    <w:p w14:paraId="22541745" w14:textId="77777777" w:rsidR="004F7B3A" w:rsidRPr="00DE1A13" w:rsidRDefault="004F7B3A" w:rsidP="004F7B3A">
      <w:pPr>
        <w:pStyle w:val="CFOBJ"/>
        <w:numPr>
          <w:ilvl w:val="0"/>
          <w:numId w:val="7"/>
        </w:numPr>
        <w:rPr>
          <w:sz w:val="24"/>
        </w:rPr>
      </w:pPr>
      <w:r w:rsidRPr="00DE1A13">
        <w:rPr>
          <w:sz w:val="24"/>
        </w:rPr>
        <w:t>Describe the role of educational research in informing classroom practice.</w:t>
      </w:r>
    </w:p>
    <w:p w14:paraId="0F0D71AF" w14:textId="77777777" w:rsidR="004F7B3A" w:rsidRPr="00DE1A13" w:rsidRDefault="004F7B3A" w:rsidP="004F7B3A">
      <w:pPr>
        <w:pStyle w:val="CFOBJ"/>
        <w:numPr>
          <w:ilvl w:val="0"/>
          <w:numId w:val="7"/>
        </w:numPr>
        <w:spacing w:after="0"/>
        <w:rPr>
          <w:sz w:val="24"/>
        </w:rPr>
      </w:pPr>
      <w:r w:rsidRPr="00DE1A13">
        <w:rPr>
          <w:sz w:val="24"/>
        </w:rPr>
        <w:t>Discuss how you can become an intentional teacher.</w:t>
      </w:r>
    </w:p>
    <w:p w14:paraId="11CF0238" w14:textId="77777777" w:rsidR="004F7B3A" w:rsidRDefault="004F7B3A" w:rsidP="004F7B3A">
      <w:pPr>
        <w:rPr>
          <w:rFonts w:cs="Times New Roman"/>
          <w:b/>
          <w:szCs w:val="24"/>
        </w:rPr>
      </w:pPr>
    </w:p>
    <w:p w14:paraId="4D94E84C" w14:textId="77777777" w:rsidR="004F7B3A" w:rsidRPr="00A97242" w:rsidRDefault="004F7B3A" w:rsidP="004F7B3A">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64A09029"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7EC76BF4" w14:textId="77777777" w:rsidR="004F7B3A"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43856188"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6EFB7BD7" w14:textId="77777777" w:rsidR="004F7B3A" w:rsidRPr="00DE1A13" w:rsidRDefault="004F7B3A" w:rsidP="004F7B3A">
      <w:pPr>
        <w:rPr>
          <w:rFonts w:cs="Times New Roman"/>
          <w:b/>
          <w:szCs w:val="24"/>
        </w:rPr>
      </w:pPr>
    </w:p>
    <w:p w14:paraId="40CAD45A" w14:textId="77777777" w:rsidR="004F7B3A" w:rsidRDefault="004F7B3A" w:rsidP="004F7B3A">
      <w:pPr>
        <w:spacing w:after="0" w:line="360" w:lineRule="auto"/>
        <w:ind w:firstLine="720"/>
        <w:rPr>
          <w:rFonts w:cs="Times New Roman"/>
          <w:b/>
          <w:sz w:val="28"/>
          <w:szCs w:val="28"/>
        </w:rPr>
      </w:pPr>
      <w:r w:rsidRPr="00A97242">
        <w:rPr>
          <w:rFonts w:cs="Times New Roman"/>
          <w:b/>
          <w:sz w:val="28"/>
          <w:szCs w:val="28"/>
        </w:rPr>
        <w:t>W</w:t>
      </w:r>
      <w:r>
        <w:rPr>
          <w:rFonts w:cs="Times New Roman"/>
          <w:b/>
          <w:sz w:val="28"/>
          <w:szCs w:val="28"/>
        </w:rPr>
        <w:t xml:space="preserve">eek 2  </w:t>
      </w:r>
    </w:p>
    <w:p w14:paraId="4041543E" w14:textId="3553BA85" w:rsidR="004F7B3A" w:rsidRDefault="004F7B3A" w:rsidP="004F7B3A">
      <w:pPr>
        <w:rPr>
          <w:rFonts w:cs="Times New Roman"/>
          <w:b/>
          <w:szCs w:val="24"/>
          <w:lang w:val="en-IN"/>
        </w:rPr>
      </w:pPr>
      <w:r>
        <w:rPr>
          <w:rFonts w:cs="Times New Roman"/>
          <w:b/>
          <w:sz w:val="28"/>
          <w:szCs w:val="28"/>
        </w:rPr>
        <w:tab/>
      </w:r>
      <w:r>
        <w:rPr>
          <w:rFonts w:cs="Times New Roman"/>
          <w:b/>
          <w:szCs w:val="24"/>
        </w:rPr>
        <w:t xml:space="preserve">Chapter 2:  </w:t>
      </w:r>
      <w:r w:rsidRPr="00FA26A6">
        <w:rPr>
          <w:rFonts w:cs="Times New Roman"/>
          <w:b/>
          <w:szCs w:val="24"/>
          <w:lang w:val="en-IN"/>
        </w:rPr>
        <w:t>Cognitive Development</w:t>
      </w:r>
    </w:p>
    <w:p w14:paraId="2549964F" w14:textId="768E9CB2" w:rsidR="004F7B3A" w:rsidRPr="00C07D20" w:rsidRDefault="008514C7" w:rsidP="00C07D20">
      <w:pPr>
        <w:ind w:left="720"/>
        <w:rPr>
          <w:rFonts w:cs="Times New Roman"/>
          <w:szCs w:val="24"/>
          <w:lang w:val="en-IN"/>
        </w:rPr>
      </w:pPr>
      <w:r>
        <w:rPr>
          <w:rFonts w:cs="Times New Roman"/>
          <w:b/>
          <w:szCs w:val="24"/>
          <w:lang w:val="en-IN"/>
        </w:rPr>
        <w:t xml:space="preserve">Chapter Overview:  </w:t>
      </w:r>
      <w:r>
        <w:rPr>
          <w:rFonts w:cs="Times New Roman"/>
          <w:bCs/>
          <w:szCs w:val="24"/>
          <w:lang w:val="en-IN"/>
        </w:rPr>
        <w:t xml:space="preserve">Children go through many changes—some obvious, and others not so obvious. Chapter two addresses how students think and how they view the world.  </w:t>
      </w:r>
      <w:r>
        <w:rPr>
          <w:rFonts w:cs="Times New Roman"/>
          <w:bCs/>
          <w:szCs w:val="24"/>
        </w:rPr>
        <w:t>The chapter begins by looking at issues of development that include the nature--nurture controversy and continuous and discontinuous theories of development.  T</w:t>
      </w:r>
      <w:r w:rsidR="004033DA" w:rsidRPr="00FA26A6">
        <w:rPr>
          <w:rFonts w:cs="Times New Roman"/>
          <w:szCs w:val="24"/>
        </w:rPr>
        <w:t xml:space="preserve">he chapter </w:t>
      </w:r>
      <w:r w:rsidR="004F7B3A" w:rsidRPr="00FA26A6">
        <w:rPr>
          <w:rFonts w:cs="Times New Roman"/>
          <w:szCs w:val="24"/>
        </w:rPr>
        <w:t xml:space="preserve">focuses primarily on the theories of Piaget and Vygotsky, but also discusses Bronfenbrenner’s view. The last sections of the chapter discuss how language and literacy develop. Young children’s language develops in predictable patterns, but early literacy development depends on children’s experiences at home and their learning about books and letters. During the school years, vocabulary and reading comprehension develop rapidly. </w:t>
      </w:r>
      <w:r w:rsidR="004F7B3A" w:rsidRPr="00FA26A6">
        <w:rPr>
          <w:rFonts w:cs="Times New Roman"/>
          <w:szCs w:val="24"/>
          <w:lang w:val="en-IN"/>
        </w:rPr>
        <w:t>Learning to read in the early elementary grades is one of the most important of all developmental tasks, both because other subjects depend on reading and because in our society school success is so often equated with reading success.</w:t>
      </w:r>
    </w:p>
    <w:p w14:paraId="131808A1" w14:textId="77777777" w:rsidR="004F7B3A" w:rsidRDefault="004F7B3A" w:rsidP="004F7B3A">
      <w:pPr>
        <w:rPr>
          <w:rFonts w:cs="Times New Roman"/>
          <w:bCs/>
          <w:szCs w:val="24"/>
          <w:lang w:val="en-IN"/>
        </w:rPr>
      </w:pPr>
      <w:r>
        <w:rPr>
          <w:b/>
          <w:lang w:val="en-IN"/>
        </w:rPr>
        <w:tab/>
      </w:r>
      <w:r>
        <w:rPr>
          <w:rFonts w:cs="Times New Roman"/>
          <w:b/>
          <w:szCs w:val="24"/>
          <w:lang w:val="en-IN"/>
        </w:rPr>
        <w:t xml:space="preserve">Learning Outcomes:  </w:t>
      </w:r>
      <w:r>
        <w:rPr>
          <w:rFonts w:cs="Times New Roman"/>
          <w:bCs/>
          <w:szCs w:val="24"/>
          <w:lang w:val="en-IN"/>
        </w:rPr>
        <w:t xml:space="preserve">After completing this chapter, students should be able to: </w:t>
      </w:r>
    </w:p>
    <w:p w14:paraId="1C0FB73F" w14:textId="77777777" w:rsidR="004F7B3A" w:rsidRPr="00DE1A13" w:rsidRDefault="004F7B3A" w:rsidP="004F7B3A">
      <w:pPr>
        <w:pStyle w:val="CFOBJ"/>
        <w:numPr>
          <w:ilvl w:val="0"/>
          <w:numId w:val="8"/>
        </w:numPr>
        <w:rPr>
          <w:sz w:val="24"/>
          <w:lang w:val="en-IN"/>
        </w:rPr>
      </w:pPr>
      <w:r w:rsidRPr="00DE1A13">
        <w:rPr>
          <w:sz w:val="24"/>
        </w:rPr>
        <w:t>Describe Piaget’s theory of human development and discuss how it can apply in the classroom.</w:t>
      </w:r>
    </w:p>
    <w:p w14:paraId="21F5AC8D" w14:textId="77777777" w:rsidR="004F7B3A" w:rsidRPr="00DE1A13" w:rsidRDefault="004F7B3A" w:rsidP="004F7B3A">
      <w:pPr>
        <w:pStyle w:val="CFOBJ"/>
        <w:numPr>
          <w:ilvl w:val="0"/>
          <w:numId w:val="8"/>
        </w:numPr>
        <w:rPr>
          <w:sz w:val="24"/>
        </w:rPr>
      </w:pPr>
      <w:r w:rsidRPr="00DE1A13">
        <w:rPr>
          <w:sz w:val="24"/>
        </w:rPr>
        <w:t>Describe the theories of development presented by Vygotsky and by Bronfenbrenner and discuss how they apply in the classroom.</w:t>
      </w:r>
    </w:p>
    <w:p w14:paraId="68E96DB2" w14:textId="77777777" w:rsidR="004F7B3A" w:rsidRPr="00DE1A13" w:rsidRDefault="004F7B3A" w:rsidP="004F7B3A">
      <w:pPr>
        <w:pStyle w:val="CFOBJ"/>
        <w:numPr>
          <w:ilvl w:val="0"/>
          <w:numId w:val="8"/>
        </w:numPr>
        <w:rPr>
          <w:sz w:val="24"/>
        </w:rPr>
      </w:pPr>
      <w:r w:rsidRPr="00DE1A13">
        <w:rPr>
          <w:sz w:val="24"/>
        </w:rPr>
        <w:t>Describe the distinct stages of language and literacy and explain how you can set up your classroom to promote literacy development.</w:t>
      </w:r>
    </w:p>
    <w:p w14:paraId="5E2222A6" w14:textId="77777777" w:rsidR="004F7B3A" w:rsidRPr="00DE1A13" w:rsidRDefault="004F7B3A" w:rsidP="004F7B3A">
      <w:pPr>
        <w:pStyle w:val="CFOBJ"/>
        <w:numPr>
          <w:ilvl w:val="0"/>
          <w:numId w:val="8"/>
        </w:numPr>
        <w:spacing w:after="0"/>
        <w:rPr>
          <w:sz w:val="24"/>
        </w:rPr>
      </w:pPr>
      <w:r w:rsidRPr="00DE1A13">
        <w:rPr>
          <w:sz w:val="24"/>
        </w:rPr>
        <w:t>Describe how knowledge of cognitive, language, and literacy development informs intentional teaching.</w:t>
      </w:r>
    </w:p>
    <w:p w14:paraId="5E98241A" w14:textId="77777777" w:rsidR="004F7B3A" w:rsidRPr="00DE1A13" w:rsidRDefault="004F7B3A" w:rsidP="004F7B3A">
      <w:pPr>
        <w:rPr>
          <w:rFonts w:cs="Times New Roman"/>
          <w:bCs/>
          <w:szCs w:val="24"/>
        </w:rPr>
      </w:pPr>
    </w:p>
    <w:p w14:paraId="0DADE592" w14:textId="77777777" w:rsidR="004F7B3A" w:rsidRPr="00A97242" w:rsidRDefault="004F7B3A" w:rsidP="004F7B3A">
      <w:pPr>
        <w:spacing w:after="0" w:line="360" w:lineRule="auto"/>
        <w:ind w:firstLine="720"/>
        <w:rPr>
          <w:rFonts w:cs="Times New Roman"/>
          <w:b/>
          <w:szCs w:val="24"/>
          <w:u w:val="single"/>
        </w:rPr>
      </w:pPr>
      <w:bookmarkStart w:id="2" w:name="_Hlk82111792"/>
      <w:r>
        <w:rPr>
          <w:rFonts w:cs="Times New Roman"/>
          <w:b/>
          <w:szCs w:val="24"/>
          <w:u w:val="single"/>
        </w:rPr>
        <w:t>Canvas</w:t>
      </w:r>
      <w:r w:rsidRPr="00A97242">
        <w:rPr>
          <w:rFonts w:cs="Times New Roman"/>
          <w:b/>
          <w:szCs w:val="24"/>
          <w:u w:val="single"/>
        </w:rPr>
        <w:t xml:space="preserve"> Assignments:</w:t>
      </w:r>
    </w:p>
    <w:p w14:paraId="634CC9A2"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13E04384" w14:textId="77777777" w:rsidR="004F7B3A"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1D8AD581"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bookmarkEnd w:id="2"/>
    <w:p w14:paraId="722D7254" w14:textId="77777777" w:rsidR="004F7B3A" w:rsidRDefault="004F7B3A" w:rsidP="004F7B3A">
      <w:pPr>
        <w:spacing w:after="0" w:line="360" w:lineRule="auto"/>
        <w:rPr>
          <w:rFonts w:cs="Times New Roman"/>
          <w:b/>
          <w:sz w:val="28"/>
          <w:szCs w:val="28"/>
        </w:rPr>
      </w:pPr>
    </w:p>
    <w:p w14:paraId="5487F0C2" w14:textId="77777777" w:rsidR="004F7B3A" w:rsidRDefault="004F7B3A" w:rsidP="004F7B3A">
      <w:pPr>
        <w:spacing w:after="0" w:line="360" w:lineRule="auto"/>
        <w:ind w:firstLine="720"/>
        <w:rPr>
          <w:rFonts w:cs="Times New Roman"/>
          <w:b/>
          <w:sz w:val="28"/>
          <w:szCs w:val="28"/>
        </w:rPr>
      </w:pPr>
      <w:r w:rsidRPr="00A97242">
        <w:rPr>
          <w:rFonts w:cs="Times New Roman"/>
          <w:b/>
          <w:sz w:val="28"/>
          <w:szCs w:val="28"/>
        </w:rPr>
        <w:t>We</w:t>
      </w:r>
      <w:r>
        <w:rPr>
          <w:rFonts w:cs="Times New Roman"/>
          <w:b/>
          <w:sz w:val="28"/>
          <w:szCs w:val="28"/>
        </w:rPr>
        <w:t>ek 3</w:t>
      </w:r>
    </w:p>
    <w:p w14:paraId="7E2C2035" w14:textId="77777777" w:rsidR="004F7B3A" w:rsidRDefault="004F7B3A" w:rsidP="004F7B3A">
      <w:pPr>
        <w:ind w:firstLine="720"/>
        <w:rPr>
          <w:rFonts w:cs="Times New Roman"/>
          <w:b/>
          <w:szCs w:val="24"/>
          <w:lang w:val="en-IN"/>
        </w:rPr>
      </w:pPr>
      <w:r>
        <w:rPr>
          <w:rFonts w:cs="Times New Roman"/>
          <w:b/>
          <w:szCs w:val="24"/>
        </w:rPr>
        <w:t xml:space="preserve">Chapter 3:  </w:t>
      </w:r>
      <w:r>
        <w:rPr>
          <w:rFonts w:cs="Times New Roman"/>
          <w:b/>
          <w:sz w:val="28"/>
          <w:szCs w:val="28"/>
        </w:rPr>
        <w:t xml:space="preserve"> </w:t>
      </w:r>
      <w:r w:rsidRPr="00910C0D">
        <w:rPr>
          <w:rFonts w:cs="Times New Roman"/>
          <w:b/>
          <w:szCs w:val="24"/>
          <w:lang w:val="en-IN"/>
        </w:rPr>
        <w:t>Social, Moral, and Emotional Development</w:t>
      </w:r>
    </w:p>
    <w:p w14:paraId="7DDC9A5F" w14:textId="08858F75" w:rsidR="004F7B3A" w:rsidRPr="00C07D20" w:rsidRDefault="004F7B3A" w:rsidP="00C07D20">
      <w:pPr>
        <w:tabs>
          <w:tab w:val="left" w:pos="432"/>
          <w:tab w:val="left" w:pos="720"/>
          <w:tab w:val="left" w:pos="1080"/>
        </w:tabs>
        <w:ind w:left="720"/>
        <w:rPr>
          <w:rFonts w:cs="Times New Roman"/>
          <w:szCs w:val="24"/>
          <w:lang w:val="en-IN"/>
        </w:rPr>
      </w:pPr>
      <w:r>
        <w:rPr>
          <w:rFonts w:cs="Times New Roman"/>
          <w:b/>
          <w:szCs w:val="24"/>
          <w:lang w:val="en-IN"/>
        </w:rPr>
        <w:t>Chapter Overview</w:t>
      </w:r>
      <w:r w:rsidRPr="00FA26A6">
        <w:rPr>
          <w:rFonts w:cs="Times New Roman"/>
          <w:b/>
          <w:szCs w:val="24"/>
          <w:lang w:val="en-IN"/>
        </w:rPr>
        <w:t xml:space="preserve">:  </w:t>
      </w:r>
      <w:r w:rsidRPr="00FA26A6">
        <w:rPr>
          <w:rFonts w:cs="Times New Roman"/>
          <w:szCs w:val="24"/>
          <w:lang w:val="en-IN"/>
        </w:rPr>
        <w:t xml:space="preserve">As children improve their cognitive skills, they are also developing self-concepts, ways of interacting with others, attitudes toward the world, and moral reasoning. Understanding these areas of development is critical to teachers’ ability to motivate, teach, and successfully interact with students at various ages. Chapter 3 presents Erik Erikson’s psychosocial theory and his stages of personal and social development, each involving a crisis that focuses on a particular aspect of personality. In presenting theories of moral development, the chapter discusses the views of Piaget and Kohlberg. The six stages of levels of moral reasoning proposed by Kohlberg are based on responses to moral dilemmas. The chapter further treats social and emotional development with discussion about the roles of self-concept and self-esteem, prosocial </w:t>
      </w:r>
      <w:proofErr w:type="spellStart"/>
      <w:r w:rsidRPr="00FA26A6">
        <w:rPr>
          <w:rFonts w:cs="Times New Roman"/>
          <w:szCs w:val="24"/>
          <w:lang w:val="en-IN"/>
        </w:rPr>
        <w:t>behaviors</w:t>
      </w:r>
      <w:proofErr w:type="spellEnd"/>
      <w:r w:rsidRPr="00FA26A6">
        <w:rPr>
          <w:rFonts w:cs="Times New Roman"/>
          <w:szCs w:val="24"/>
          <w:lang w:val="en-IN"/>
        </w:rPr>
        <w:t xml:space="preserve">, and the growing importance of peers during the school years. Adolescence ushers in a period of searching for identity and facing new problems. Chapter 3 introduces James Marcia’s four identity statuses and discusses social and emotional factors that place adolescents at risk. </w:t>
      </w:r>
      <w:proofErr w:type="gramStart"/>
      <w:r w:rsidRPr="00FA26A6">
        <w:rPr>
          <w:rFonts w:cs="Times New Roman"/>
          <w:szCs w:val="24"/>
          <w:lang w:val="en-IN"/>
        </w:rPr>
        <w:t>during</w:t>
      </w:r>
      <w:proofErr w:type="gramEnd"/>
      <w:r w:rsidRPr="00FA26A6">
        <w:rPr>
          <w:rFonts w:cs="Times New Roman"/>
          <w:szCs w:val="24"/>
          <w:lang w:val="en-IN"/>
        </w:rPr>
        <w:t xml:space="preserve"> the teen years. </w:t>
      </w:r>
      <w:r w:rsidRPr="00FA26A6">
        <w:rPr>
          <w:rFonts w:cs="Times New Roman"/>
          <w:szCs w:val="24"/>
        </w:rPr>
        <w:t>Intentional teachers are aware of the expected developmental characteristics of the students they teach, and they take into account personal differences among their students.</w:t>
      </w:r>
    </w:p>
    <w:p w14:paraId="131B17F0" w14:textId="77777777" w:rsidR="004F7B3A" w:rsidRDefault="004F7B3A" w:rsidP="004F7B3A">
      <w:pPr>
        <w:ind w:firstLine="720"/>
        <w:rPr>
          <w:rFonts w:cs="Times New Roman"/>
          <w:bCs/>
          <w:szCs w:val="24"/>
          <w:lang w:val="en-IN"/>
        </w:rPr>
      </w:pPr>
      <w:r>
        <w:rPr>
          <w:rFonts w:cs="Times New Roman"/>
          <w:b/>
          <w:szCs w:val="24"/>
          <w:lang w:val="en-IN"/>
        </w:rPr>
        <w:t xml:space="preserve">Learning Outcomes:  </w:t>
      </w:r>
      <w:r>
        <w:rPr>
          <w:rFonts w:cs="Times New Roman"/>
          <w:bCs/>
          <w:szCs w:val="24"/>
          <w:lang w:val="en-IN"/>
        </w:rPr>
        <w:t xml:space="preserve">After completing this chapter, students should be able to:  </w:t>
      </w:r>
    </w:p>
    <w:p w14:paraId="11721B8C" w14:textId="77777777" w:rsidR="004F7B3A" w:rsidRPr="00910C0D" w:rsidRDefault="004F7B3A" w:rsidP="004F7B3A">
      <w:pPr>
        <w:pStyle w:val="CFOBJ"/>
        <w:numPr>
          <w:ilvl w:val="0"/>
          <w:numId w:val="9"/>
        </w:numPr>
        <w:rPr>
          <w:sz w:val="24"/>
          <w:lang w:val="en-IN"/>
        </w:rPr>
      </w:pPr>
      <w:r w:rsidRPr="00910C0D">
        <w:rPr>
          <w:sz w:val="24"/>
        </w:rPr>
        <w:t>Discuss differing views of social, emotional, and moral development</w:t>
      </w:r>
      <w:r w:rsidRPr="00910C0D">
        <w:rPr>
          <w:sz w:val="24"/>
          <w:lang w:val="en-IN"/>
        </w:rPr>
        <w:t>.</w:t>
      </w:r>
    </w:p>
    <w:p w14:paraId="619776AA" w14:textId="77777777" w:rsidR="004F7B3A" w:rsidRPr="00910C0D" w:rsidRDefault="004F7B3A" w:rsidP="004F7B3A">
      <w:pPr>
        <w:pStyle w:val="CFOBJ"/>
        <w:numPr>
          <w:ilvl w:val="0"/>
          <w:numId w:val="9"/>
        </w:numPr>
        <w:rPr>
          <w:sz w:val="24"/>
        </w:rPr>
      </w:pPr>
      <w:r w:rsidRPr="00910C0D">
        <w:rPr>
          <w:sz w:val="24"/>
        </w:rPr>
        <w:t>Identify the stages of children’s social and emotional development.</w:t>
      </w:r>
    </w:p>
    <w:p w14:paraId="0AB0496D" w14:textId="77777777" w:rsidR="004F7B3A" w:rsidRPr="00910C0D" w:rsidRDefault="004F7B3A" w:rsidP="004F7B3A">
      <w:pPr>
        <w:pStyle w:val="CFOBJ"/>
        <w:numPr>
          <w:ilvl w:val="0"/>
          <w:numId w:val="9"/>
        </w:numPr>
        <w:rPr>
          <w:sz w:val="24"/>
        </w:rPr>
      </w:pPr>
      <w:r w:rsidRPr="00910C0D">
        <w:rPr>
          <w:sz w:val="24"/>
        </w:rPr>
        <w:t>Apply knowledge of social, emotional, and moral development in considering how to solve problems in the classroom.</w:t>
      </w:r>
    </w:p>
    <w:p w14:paraId="27FDA321" w14:textId="77777777" w:rsidR="004F7B3A" w:rsidRPr="00910C0D" w:rsidRDefault="004F7B3A" w:rsidP="004F7B3A">
      <w:pPr>
        <w:pStyle w:val="CFOBJ"/>
        <w:numPr>
          <w:ilvl w:val="0"/>
          <w:numId w:val="9"/>
        </w:numPr>
        <w:rPr>
          <w:sz w:val="24"/>
        </w:rPr>
      </w:pPr>
      <w:r w:rsidRPr="00910C0D">
        <w:rPr>
          <w:sz w:val="24"/>
        </w:rPr>
        <w:t>Describe how knowledge of social, moral, and emotional development informs intentional teaching</w:t>
      </w:r>
    </w:p>
    <w:p w14:paraId="4867FC3C" w14:textId="77777777" w:rsidR="004F7B3A" w:rsidRPr="00A97242" w:rsidRDefault="004F7B3A" w:rsidP="004F7B3A">
      <w:pPr>
        <w:spacing w:after="0" w:line="360" w:lineRule="auto"/>
        <w:ind w:firstLine="720"/>
        <w:rPr>
          <w:rFonts w:cs="Times New Roman"/>
          <w:b/>
          <w:szCs w:val="24"/>
          <w:u w:val="single"/>
        </w:rPr>
      </w:pPr>
      <w:r>
        <w:rPr>
          <w:rFonts w:cs="Times New Roman"/>
          <w:b/>
          <w:sz w:val="28"/>
          <w:szCs w:val="28"/>
        </w:rPr>
        <w:t xml:space="preserve"> </w:t>
      </w:r>
      <w:bookmarkStart w:id="3" w:name="_Hlk82112084"/>
      <w:r>
        <w:rPr>
          <w:rFonts w:cs="Times New Roman"/>
          <w:b/>
          <w:szCs w:val="24"/>
          <w:u w:val="single"/>
        </w:rPr>
        <w:t>Canvas</w:t>
      </w:r>
      <w:r w:rsidRPr="00A97242">
        <w:rPr>
          <w:rFonts w:cs="Times New Roman"/>
          <w:b/>
          <w:szCs w:val="24"/>
          <w:u w:val="single"/>
        </w:rPr>
        <w:t xml:space="preserve"> Assignments:</w:t>
      </w:r>
    </w:p>
    <w:p w14:paraId="58445C11"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518CE2F3" w14:textId="77777777" w:rsidR="004F7B3A"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24EB57E6"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bookmarkEnd w:id="3"/>
    <w:p w14:paraId="7397E14D" w14:textId="77777777" w:rsidR="004F7B3A" w:rsidRPr="00A97242" w:rsidRDefault="004F7B3A" w:rsidP="004F7B3A">
      <w:pPr>
        <w:spacing w:after="0" w:line="360" w:lineRule="auto"/>
        <w:rPr>
          <w:rFonts w:cs="Times New Roman"/>
          <w:szCs w:val="24"/>
        </w:rPr>
      </w:pPr>
    </w:p>
    <w:p w14:paraId="24AB4381" w14:textId="77777777" w:rsidR="004F7B3A" w:rsidRDefault="004F7B3A" w:rsidP="004F7B3A">
      <w:pPr>
        <w:spacing w:after="0" w:line="360" w:lineRule="auto"/>
        <w:ind w:firstLine="720"/>
        <w:rPr>
          <w:rFonts w:cs="Times New Roman"/>
          <w:b/>
          <w:sz w:val="28"/>
          <w:szCs w:val="28"/>
        </w:rPr>
      </w:pPr>
      <w:r w:rsidRPr="00A97242">
        <w:rPr>
          <w:rFonts w:cs="Times New Roman"/>
          <w:b/>
          <w:sz w:val="28"/>
          <w:szCs w:val="28"/>
        </w:rPr>
        <w:t xml:space="preserve">Week 4 </w:t>
      </w:r>
      <w:r>
        <w:rPr>
          <w:rFonts w:cs="Times New Roman"/>
          <w:b/>
          <w:sz w:val="28"/>
          <w:szCs w:val="28"/>
        </w:rPr>
        <w:t xml:space="preserve"> </w:t>
      </w:r>
    </w:p>
    <w:p w14:paraId="59498181" w14:textId="77777777" w:rsidR="004F7B3A" w:rsidRDefault="004F7B3A" w:rsidP="004F7B3A">
      <w:pPr>
        <w:rPr>
          <w:rFonts w:cs="Times New Roman"/>
          <w:b/>
          <w:szCs w:val="24"/>
          <w:lang w:val="en-IN"/>
        </w:rPr>
      </w:pPr>
      <w:r>
        <w:rPr>
          <w:rFonts w:cs="Times New Roman"/>
          <w:b/>
          <w:sz w:val="28"/>
          <w:szCs w:val="28"/>
        </w:rPr>
        <w:tab/>
      </w:r>
      <w:r>
        <w:rPr>
          <w:rFonts w:cs="Times New Roman"/>
          <w:b/>
          <w:szCs w:val="24"/>
        </w:rPr>
        <w:t xml:space="preserve">Chapter 4:  </w:t>
      </w:r>
      <w:r w:rsidRPr="00A2564D">
        <w:rPr>
          <w:rFonts w:cs="Times New Roman"/>
          <w:b/>
          <w:szCs w:val="24"/>
          <w:lang w:val="en-IN"/>
        </w:rPr>
        <w:t>Student Diversity</w:t>
      </w:r>
    </w:p>
    <w:p w14:paraId="73FA234D" w14:textId="046BB4AC" w:rsidR="004F7B3A" w:rsidRPr="007B78F7" w:rsidRDefault="004F7B3A" w:rsidP="004F7B3A">
      <w:pPr>
        <w:tabs>
          <w:tab w:val="left" w:pos="432"/>
          <w:tab w:val="left" w:pos="720"/>
          <w:tab w:val="left" w:pos="1080"/>
        </w:tabs>
        <w:ind w:left="720"/>
        <w:rPr>
          <w:rFonts w:cs="Times New Roman"/>
          <w:szCs w:val="24"/>
        </w:rPr>
      </w:pPr>
      <w:r>
        <w:rPr>
          <w:rFonts w:cs="Times New Roman"/>
          <w:b/>
          <w:szCs w:val="24"/>
          <w:lang w:val="en-IN"/>
        </w:rPr>
        <w:t xml:space="preserve">Chapter Overview:  </w:t>
      </w:r>
      <w:r w:rsidRPr="007B78F7">
        <w:rPr>
          <w:rFonts w:cs="Times New Roman"/>
          <w:szCs w:val="24"/>
        </w:rPr>
        <w:t>Chapter 4 describes the student diversity found in most schools in communities across the U.S. Students differ in ethnicity, culture, social class, and home language. They differ in gender, ability, skill levels, and preferences. The goal of educators is to address differences effectively and effect learning in all students. This chapter presents facts about differences and the impact of those differences on teaching and learning. The author shines the light on achievement problems associated with poverty, race, ethnicity, gender, language differences, cultural differences, and more. In addition to exposing the problems related to student diversity, chapter 4 offers suggestions and strategies that diminish the achievement gap and equalize the opportunities for students from underrepresented groups.</w:t>
      </w:r>
    </w:p>
    <w:p w14:paraId="22F85231" w14:textId="7CAAD98D" w:rsidR="005B716F" w:rsidRDefault="004F7B3A" w:rsidP="004F7B3A">
      <w:pPr>
        <w:rPr>
          <w:rFonts w:cs="Times New Roman"/>
          <w:bCs/>
          <w:szCs w:val="24"/>
          <w:lang w:val="en-IN"/>
        </w:rPr>
      </w:pPr>
      <w:r>
        <w:rPr>
          <w:rFonts w:cs="Times New Roman"/>
          <w:b/>
          <w:szCs w:val="24"/>
          <w:lang w:val="en-IN"/>
        </w:rPr>
        <w:tab/>
        <w:t xml:space="preserve">Learning Outcomes:  </w:t>
      </w:r>
      <w:r>
        <w:rPr>
          <w:rFonts w:cs="Times New Roman"/>
          <w:bCs/>
          <w:szCs w:val="24"/>
          <w:lang w:val="en-IN"/>
        </w:rPr>
        <w:t>After completing this chapter, students should be able to:</w:t>
      </w:r>
    </w:p>
    <w:p w14:paraId="6FBBECD5" w14:textId="77777777" w:rsidR="004F7B3A" w:rsidRPr="00A2564D" w:rsidRDefault="004F7B3A" w:rsidP="004F7B3A">
      <w:pPr>
        <w:pStyle w:val="CFOBJ"/>
        <w:numPr>
          <w:ilvl w:val="0"/>
          <w:numId w:val="10"/>
        </w:numPr>
        <w:rPr>
          <w:sz w:val="24"/>
          <w:lang w:val="en-IN"/>
        </w:rPr>
      </w:pPr>
      <w:r w:rsidRPr="00A2564D">
        <w:rPr>
          <w:sz w:val="24"/>
          <w:lang w:val="en-IN"/>
        </w:rPr>
        <w:t>Discuss how socioeconomic status can affect achievement, and identify ways schools can help children from low-income families succeed.</w:t>
      </w:r>
    </w:p>
    <w:p w14:paraId="1779A5DC" w14:textId="77777777" w:rsidR="004F7B3A" w:rsidRPr="00A2564D" w:rsidRDefault="004F7B3A" w:rsidP="004F7B3A">
      <w:pPr>
        <w:pStyle w:val="CFOBJ"/>
        <w:numPr>
          <w:ilvl w:val="0"/>
          <w:numId w:val="10"/>
        </w:numPr>
        <w:rPr>
          <w:sz w:val="24"/>
        </w:rPr>
      </w:pPr>
      <w:r w:rsidRPr="00A2564D">
        <w:rPr>
          <w:sz w:val="24"/>
          <w:lang w:val="en-IN"/>
        </w:rPr>
        <w:t>Discuss how race, ethnicity, and language differences can each affect students’ school experiences, and identify important principles for teaching in culturally diverse schools and also ways to help English learners succeed in English-speaking classrooms.</w:t>
      </w:r>
    </w:p>
    <w:p w14:paraId="30DCB3C7" w14:textId="77777777" w:rsidR="004F7B3A" w:rsidRPr="00A2564D" w:rsidRDefault="004F7B3A" w:rsidP="004F7B3A">
      <w:pPr>
        <w:pStyle w:val="CFOBJ"/>
        <w:numPr>
          <w:ilvl w:val="0"/>
          <w:numId w:val="10"/>
        </w:numPr>
        <w:rPr>
          <w:sz w:val="24"/>
        </w:rPr>
      </w:pPr>
      <w:r w:rsidRPr="00A2564D">
        <w:rPr>
          <w:sz w:val="24"/>
          <w:lang w:val="en-IN"/>
        </w:rPr>
        <w:t>Describe how gender bias can impact schooling, and identify ways to support all students with equality and respect.</w:t>
      </w:r>
    </w:p>
    <w:p w14:paraId="1DE99E61" w14:textId="77777777" w:rsidR="004F7B3A" w:rsidRPr="00A2564D" w:rsidRDefault="004F7B3A" w:rsidP="004F7B3A">
      <w:pPr>
        <w:pStyle w:val="CFOBJ"/>
        <w:numPr>
          <w:ilvl w:val="0"/>
          <w:numId w:val="10"/>
        </w:numPr>
        <w:rPr>
          <w:sz w:val="24"/>
        </w:rPr>
      </w:pPr>
      <w:r w:rsidRPr="00A2564D">
        <w:rPr>
          <w:sz w:val="24"/>
          <w:lang w:val="en-IN"/>
        </w:rPr>
        <w:t>Describe common definitions of and theories about intelligence and learning styles.</w:t>
      </w:r>
    </w:p>
    <w:p w14:paraId="266DB4D9" w14:textId="77777777" w:rsidR="004F7B3A" w:rsidRPr="00A2564D" w:rsidRDefault="004F7B3A" w:rsidP="004F7B3A">
      <w:pPr>
        <w:pStyle w:val="CFOBJ"/>
        <w:numPr>
          <w:ilvl w:val="0"/>
          <w:numId w:val="10"/>
        </w:numPr>
        <w:spacing w:after="0"/>
        <w:rPr>
          <w:sz w:val="24"/>
        </w:rPr>
      </w:pPr>
      <w:r w:rsidRPr="00A2564D">
        <w:rPr>
          <w:sz w:val="24"/>
          <w:lang w:val="en-IN"/>
        </w:rPr>
        <w:t>Describe how knowledge of student diversity informs intentional teaching.</w:t>
      </w:r>
    </w:p>
    <w:p w14:paraId="59BFB8DB" w14:textId="15476EE8" w:rsidR="004F7B3A" w:rsidRDefault="004F7B3A" w:rsidP="004F7B3A">
      <w:pPr>
        <w:rPr>
          <w:bCs/>
          <w:szCs w:val="24"/>
        </w:rPr>
      </w:pPr>
    </w:p>
    <w:p w14:paraId="70766F7A" w14:textId="77777777" w:rsidR="00C07D20" w:rsidRPr="00A2564D" w:rsidRDefault="00C07D20" w:rsidP="004F7B3A">
      <w:pPr>
        <w:rPr>
          <w:bCs/>
          <w:szCs w:val="24"/>
        </w:rPr>
      </w:pPr>
    </w:p>
    <w:p w14:paraId="2B238319" w14:textId="77777777" w:rsidR="004F7B3A" w:rsidRPr="00A97242" w:rsidRDefault="004F7B3A" w:rsidP="00C07D20">
      <w:pPr>
        <w:keepNext/>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0C69323F"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3AB95E66" w14:textId="77777777" w:rsidR="004F7B3A"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74673BC7"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757676E1" w14:textId="77777777" w:rsidR="004F7B3A" w:rsidRDefault="004F7B3A" w:rsidP="004F7B3A">
      <w:pPr>
        <w:spacing w:after="0" w:line="360" w:lineRule="auto"/>
        <w:rPr>
          <w:rFonts w:cs="Times New Roman"/>
          <w:b/>
          <w:szCs w:val="24"/>
        </w:rPr>
      </w:pPr>
    </w:p>
    <w:p w14:paraId="5CBB9C75" w14:textId="77777777" w:rsidR="004F7B3A" w:rsidRDefault="004F7B3A" w:rsidP="004F7B3A">
      <w:pPr>
        <w:spacing w:after="0" w:line="360" w:lineRule="auto"/>
        <w:ind w:firstLine="720"/>
        <w:rPr>
          <w:rFonts w:cs="Times New Roman"/>
          <w:b/>
          <w:sz w:val="28"/>
          <w:szCs w:val="28"/>
        </w:rPr>
      </w:pPr>
      <w:r w:rsidRPr="00A97242">
        <w:rPr>
          <w:rFonts w:cs="Times New Roman"/>
          <w:b/>
          <w:sz w:val="28"/>
          <w:szCs w:val="28"/>
        </w:rPr>
        <w:t>Wee</w:t>
      </w:r>
      <w:r>
        <w:rPr>
          <w:rFonts w:cs="Times New Roman"/>
          <w:b/>
          <w:sz w:val="28"/>
          <w:szCs w:val="28"/>
        </w:rPr>
        <w:t xml:space="preserve">k 5  </w:t>
      </w:r>
    </w:p>
    <w:p w14:paraId="246E2520" w14:textId="77777777" w:rsidR="004F7B3A" w:rsidRPr="00ED36C0" w:rsidRDefault="004F7B3A" w:rsidP="004F7B3A">
      <w:pPr>
        <w:spacing w:after="0" w:line="360" w:lineRule="auto"/>
        <w:rPr>
          <w:rFonts w:cs="Times New Roman"/>
          <w:szCs w:val="24"/>
        </w:rPr>
      </w:pPr>
      <w:r>
        <w:rPr>
          <w:rFonts w:cs="Times New Roman"/>
          <w:b/>
          <w:sz w:val="28"/>
          <w:szCs w:val="28"/>
        </w:rPr>
        <w:tab/>
      </w:r>
      <w:r>
        <w:rPr>
          <w:rFonts w:cs="Times New Roman"/>
          <w:b/>
          <w:szCs w:val="24"/>
        </w:rPr>
        <w:t>Test 1:  Chapters 1-4</w:t>
      </w:r>
    </w:p>
    <w:p w14:paraId="101A86BC" w14:textId="1B7B8BA0" w:rsidR="004F7B3A" w:rsidRPr="00A97242" w:rsidRDefault="004F7B3A" w:rsidP="004F7B3A">
      <w:pPr>
        <w:spacing w:after="0" w:line="360" w:lineRule="auto"/>
        <w:rPr>
          <w:rFonts w:cs="Times New Roman"/>
          <w:szCs w:val="24"/>
        </w:rPr>
      </w:pPr>
      <w:r>
        <w:rPr>
          <w:rFonts w:cs="Times New Roman"/>
          <w:b/>
          <w:sz w:val="28"/>
          <w:szCs w:val="28"/>
        </w:rPr>
        <w:t xml:space="preserve"> </w:t>
      </w:r>
    </w:p>
    <w:p w14:paraId="64AF80F5" w14:textId="77777777" w:rsidR="004F7B3A" w:rsidRPr="00A97242" w:rsidRDefault="004F7B3A" w:rsidP="004F7B3A">
      <w:pPr>
        <w:spacing w:after="0" w:line="360" w:lineRule="auto"/>
        <w:ind w:firstLine="720"/>
        <w:rPr>
          <w:rFonts w:cs="Times New Roman"/>
          <w:szCs w:val="24"/>
        </w:rPr>
      </w:pPr>
      <w:r w:rsidRPr="00A97242">
        <w:rPr>
          <w:rFonts w:cs="Times New Roman"/>
          <w:b/>
          <w:sz w:val="28"/>
          <w:szCs w:val="28"/>
        </w:rPr>
        <w:t xml:space="preserve">Week </w:t>
      </w:r>
      <w:r>
        <w:rPr>
          <w:rFonts w:cs="Times New Roman"/>
          <w:b/>
          <w:sz w:val="28"/>
          <w:szCs w:val="28"/>
        </w:rPr>
        <w:t>6</w:t>
      </w:r>
    </w:p>
    <w:p w14:paraId="3BF32CB8" w14:textId="77777777" w:rsidR="004F7B3A" w:rsidRDefault="004F7B3A" w:rsidP="004F7B3A">
      <w:pPr>
        <w:rPr>
          <w:rFonts w:cs="Times New Roman"/>
          <w:b/>
          <w:bCs/>
          <w:szCs w:val="24"/>
          <w:lang w:val="en-IN"/>
        </w:rPr>
      </w:pPr>
      <w:r>
        <w:rPr>
          <w:rFonts w:cs="Times New Roman"/>
          <w:szCs w:val="24"/>
        </w:rPr>
        <w:tab/>
      </w:r>
      <w:r w:rsidRPr="00ED36C0">
        <w:rPr>
          <w:rFonts w:cs="Times New Roman"/>
          <w:b/>
          <w:bCs/>
          <w:szCs w:val="24"/>
        </w:rPr>
        <w:t xml:space="preserve">Chapter 5:  </w:t>
      </w:r>
      <w:proofErr w:type="spellStart"/>
      <w:r w:rsidRPr="00ED36C0">
        <w:rPr>
          <w:rFonts w:cs="Times New Roman"/>
          <w:b/>
          <w:bCs/>
          <w:szCs w:val="24"/>
          <w:lang w:val="en-IN"/>
        </w:rPr>
        <w:t>Behavioral</w:t>
      </w:r>
      <w:proofErr w:type="spellEnd"/>
      <w:r w:rsidRPr="00ED36C0">
        <w:rPr>
          <w:rFonts w:cs="Times New Roman"/>
          <w:b/>
          <w:bCs/>
          <w:szCs w:val="24"/>
          <w:lang w:val="en-IN"/>
        </w:rPr>
        <w:t xml:space="preserve"> and Social Theories of Learning</w:t>
      </w:r>
    </w:p>
    <w:p w14:paraId="4647CC2E" w14:textId="70143780" w:rsidR="004F7B3A" w:rsidRPr="00C07D20" w:rsidRDefault="004F7B3A" w:rsidP="00C07D20">
      <w:pPr>
        <w:tabs>
          <w:tab w:val="left" w:pos="432"/>
          <w:tab w:val="left" w:pos="720"/>
          <w:tab w:val="left" w:pos="1080"/>
        </w:tabs>
        <w:ind w:left="720"/>
        <w:rPr>
          <w:rFonts w:cs="Times New Roman"/>
          <w:szCs w:val="24"/>
          <w:lang w:val="en-IN"/>
        </w:rPr>
      </w:pPr>
      <w:r>
        <w:rPr>
          <w:rFonts w:cs="Times New Roman"/>
          <w:b/>
          <w:bCs/>
          <w:szCs w:val="24"/>
          <w:lang w:val="en-IN"/>
        </w:rPr>
        <w:t xml:space="preserve">Chapter Overview: </w:t>
      </w:r>
      <w:r w:rsidRPr="007B78F7">
        <w:rPr>
          <w:rFonts w:cs="Times New Roman"/>
          <w:szCs w:val="24"/>
          <w:lang w:val="en-IN"/>
        </w:rPr>
        <w:t xml:space="preserve">The purpose of chapter 5 is to define learning and then present </w:t>
      </w:r>
      <w:proofErr w:type="spellStart"/>
      <w:r w:rsidRPr="007B78F7">
        <w:rPr>
          <w:rFonts w:cs="Times New Roman"/>
          <w:szCs w:val="24"/>
          <w:lang w:val="en-IN"/>
        </w:rPr>
        <w:t>behavioral</w:t>
      </w:r>
      <w:proofErr w:type="spellEnd"/>
      <w:r w:rsidRPr="007B78F7">
        <w:rPr>
          <w:rFonts w:cs="Times New Roman"/>
          <w:szCs w:val="24"/>
          <w:lang w:val="en-IN"/>
        </w:rPr>
        <w:t xml:space="preserve"> and social learning theories, explanations for learning that emphasize observable </w:t>
      </w:r>
      <w:proofErr w:type="spellStart"/>
      <w:r w:rsidRPr="007B78F7">
        <w:rPr>
          <w:rFonts w:cs="Times New Roman"/>
          <w:szCs w:val="24"/>
          <w:lang w:val="en-IN"/>
        </w:rPr>
        <w:t>behaviors</w:t>
      </w:r>
      <w:proofErr w:type="spellEnd"/>
      <w:r w:rsidRPr="007B78F7">
        <w:rPr>
          <w:rFonts w:cs="Times New Roman"/>
          <w:szCs w:val="24"/>
          <w:lang w:val="en-IN"/>
        </w:rPr>
        <w:t xml:space="preserve">. Learning is sometimes defined as change in an individual that is caused by experience. </w:t>
      </w:r>
      <w:proofErr w:type="spellStart"/>
      <w:r w:rsidRPr="007B78F7">
        <w:rPr>
          <w:rFonts w:cs="Times New Roman"/>
          <w:szCs w:val="24"/>
          <w:lang w:val="en-IN"/>
        </w:rPr>
        <w:t>Behavioral</w:t>
      </w:r>
      <w:proofErr w:type="spellEnd"/>
      <w:r w:rsidRPr="007B78F7">
        <w:rPr>
          <w:rFonts w:cs="Times New Roman"/>
          <w:szCs w:val="24"/>
          <w:lang w:val="en-IN"/>
        </w:rPr>
        <w:t xml:space="preserve"> theories of learning focus on the ways that consequences of a person’s </w:t>
      </w:r>
      <w:proofErr w:type="spellStart"/>
      <w:r w:rsidRPr="007B78F7">
        <w:rPr>
          <w:rFonts w:cs="Times New Roman"/>
          <w:szCs w:val="24"/>
          <w:lang w:val="en-IN"/>
        </w:rPr>
        <w:t>behavior</w:t>
      </w:r>
      <w:proofErr w:type="spellEnd"/>
      <w:r w:rsidRPr="007B78F7">
        <w:rPr>
          <w:rFonts w:cs="Times New Roman"/>
          <w:szCs w:val="24"/>
          <w:lang w:val="en-IN"/>
        </w:rPr>
        <w:t xml:space="preserve"> change that person’s </w:t>
      </w:r>
      <w:proofErr w:type="spellStart"/>
      <w:r w:rsidRPr="007B78F7">
        <w:rPr>
          <w:rFonts w:cs="Times New Roman"/>
          <w:szCs w:val="24"/>
          <w:lang w:val="en-IN"/>
        </w:rPr>
        <w:t>behavior</w:t>
      </w:r>
      <w:proofErr w:type="spellEnd"/>
      <w:r w:rsidRPr="007B78F7">
        <w:rPr>
          <w:rFonts w:cs="Times New Roman"/>
          <w:szCs w:val="24"/>
          <w:lang w:val="en-IN"/>
        </w:rPr>
        <w:t xml:space="preserve"> and ways one person’s </w:t>
      </w:r>
      <w:proofErr w:type="spellStart"/>
      <w:r w:rsidRPr="007B78F7">
        <w:rPr>
          <w:rFonts w:cs="Times New Roman"/>
          <w:szCs w:val="24"/>
          <w:lang w:val="en-IN"/>
        </w:rPr>
        <w:t>behavior</w:t>
      </w:r>
      <w:proofErr w:type="spellEnd"/>
      <w:r w:rsidRPr="007B78F7">
        <w:rPr>
          <w:rFonts w:cs="Times New Roman"/>
          <w:szCs w:val="24"/>
          <w:lang w:val="en-IN"/>
        </w:rPr>
        <w:t xml:space="preserve"> serves as a model for the </w:t>
      </w:r>
      <w:proofErr w:type="spellStart"/>
      <w:r w:rsidRPr="007B78F7">
        <w:rPr>
          <w:rFonts w:cs="Times New Roman"/>
          <w:szCs w:val="24"/>
          <w:lang w:val="en-IN"/>
        </w:rPr>
        <w:t>behavior</w:t>
      </w:r>
      <w:proofErr w:type="spellEnd"/>
      <w:r w:rsidRPr="007B78F7">
        <w:rPr>
          <w:rFonts w:cs="Times New Roman"/>
          <w:szCs w:val="24"/>
          <w:lang w:val="en-IN"/>
        </w:rPr>
        <w:t xml:space="preserve"> of others. </w:t>
      </w:r>
      <w:r w:rsidRPr="007B78F7">
        <w:rPr>
          <w:rFonts w:cs="Times New Roman"/>
          <w:bCs/>
          <w:szCs w:val="24"/>
        </w:rPr>
        <w:t>Social learning theories</w:t>
      </w:r>
      <w:r w:rsidRPr="007B78F7">
        <w:rPr>
          <w:rFonts w:cs="Times New Roman"/>
          <w:szCs w:val="24"/>
          <w:lang w:val="en-IN"/>
        </w:rPr>
        <w:t xml:space="preserve"> focus on the effects of thought on action and of action on thought.</w:t>
      </w:r>
      <w:r w:rsidR="00CE2382">
        <w:rPr>
          <w:rFonts w:cs="Times New Roman"/>
          <w:szCs w:val="24"/>
          <w:lang w:val="en-IN"/>
        </w:rPr>
        <w:t xml:space="preserve"> </w:t>
      </w:r>
      <w:r w:rsidRPr="007B78F7">
        <w:rPr>
          <w:rFonts w:cs="Times New Roman"/>
          <w:szCs w:val="24"/>
          <w:lang w:val="en-IN"/>
        </w:rPr>
        <w:t xml:space="preserve">The work of early </w:t>
      </w:r>
      <w:proofErr w:type="spellStart"/>
      <w:r w:rsidRPr="007B78F7">
        <w:rPr>
          <w:rFonts w:cs="Times New Roman"/>
          <w:szCs w:val="24"/>
          <w:lang w:val="en-IN"/>
        </w:rPr>
        <w:t>behavioral</w:t>
      </w:r>
      <w:proofErr w:type="spellEnd"/>
      <w:r w:rsidRPr="007B78F7">
        <w:rPr>
          <w:rFonts w:cs="Times New Roman"/>
          <w:szCs w:val="24"/>
          <w:lang w:val="en-IN"/>
        </w:rPr>
        <w:t xml:space="preserve"> theorists such as Pavlov and Skinner influences classroom practices. Of particular importance for teachers is an understanding of </w:t>
      </w:r>
      <w:proofErr w:type="spellStart"/>
      <w:r w:rsidRPr="007B78F7">
        <w:rPr>
          <w:rFonts w:cs="Times New Roman"/>
          <w:szCs w:val="24"/>
          <w:lang w:val="en-IN"/>
        </w:rPr>
        <w:t>reinforcers</w:t>
      </w:r>
      <w:proofErr w:type="spellEnd"/>
      <w:r w:rsidRPr="007B78F7">
        <w:rPr>
          <w:rFonts w:cs="Times New Roman"/>
          <w:szCs w:val="24"/>
          <w:lang w:val="en-IN"/>
        </w:rPr>
        <w:t xml:space="preserve">, punishers, and consequences of </w:t>
      </w:r>
      <w:proofErr w:type="spellStart"/>
      <w:r w:rsidRPr="007B78F7">
        <w:rPr>
          <w:rFonts w:cs="Times New Roman"/>
          <w:szCs w:val="24"/>
          <w:lang w:val="en-IN"/>
        </w:rPr>
        <w:t>behavior</w:t>
      </w:r>
      <w:proofErr w:type="spellEnd"/>
      <w:r w:rsidRPr="007B78F7">
        <w:rPr>
          <w:rFonts w:cs="Times New Roman"/>
          <w:szCs w:val="24"/>
          <w:lang w:val="en-IN"/>
        </w:rPr>
        <w:t xml:space="preserve"> as well as recognition of the effects of observational learning d </w:t>
      </w:r>
      <w:proofErr w:type="spellStart"/>
      <w:r w:rsidRPr="007B78F7">
        <w:rPr>
          <w:rFonts w:cs="Times New Roman"/>
          <w:szCs w:val="24"/>
          <w:lang w:val="en-IN"/>
        </w:rPr>
        <w:t>modeling</w:t>
      </w:r>
      <w:proofErr w:type="spellEnd"/>
      <w:r w:rsidRPr="007B78F7">
        <w:rPr>
          <w:rFonts w:cs="Times New Roman"/>
          <w:szCs w:val="24"/>
          <w:lang w:val="en-IN"/>
        </w:rPr>
        <w:t>.</w:t>
      </w:r>
      <w:r w:rsidR="00CE2382">
        <w:rPr>
          <w:rFonts w:cs="Times New Roman"/>
          <w:szCs w:val="24"/>
          <w:lang w:val="en-IN"/>
        </w:rPr>
        <w:t xml:space="preserve">   </w:t>
      </w:r>
      <w:proofErr w:type="spellStart"/>
      <w:r w:rsidRPr="007B78F7">
        <w:rPr>
          <w:rFonts w:cs="Times New Roman"/>
          <w:szCs w:val="24"/>
          <w:lang w:val="en-IN"/>
        </w:rPr>
        <w:t>Behavioral</w:t>
      </w:r>
      <w:proofErr w:type="spellEnd"/>
      <w:r w:rsidRPr="007B78F7">
        <w:rPr>
          <w:rFonts w:cs="Times New Roman"/>
          <w:szCs w:val="24"/>
          <w:lang w:val="en-IN"/>
        </w:rPr>
        <w:t xml:space="preserve"> learning theories are central to the application of educational psychology in classroom management, discipline, motivation, instructional models, and other areas. </w:t>
      </w:r>
      <w:proofErr w:type="spellStart"/>
      <w:r w:rsidRPr="007B78F7">
        <w:rPr>
          <w:rFonts w:cs="Times New Roman"/>
          <w:szCs w:val="24"/>
          <w:lang w:val="en-IN"/>
        </w:rPr>
        <w:t>Behavioral</w:t>
      </w:r>
      <w:proofErr w:type="spellEnd"/>
      <w:r w:rsidRPr="007B78F7">
        <w:rPr>
          <w:rFonts w:cs="Times New Roman"/>
          <w:szCs w:val="24"/>
          <w:lang w:val="en-IN"/>
        </w:rPr>
        <w:t xml:space="preserve"> learning theories are limited in scope in that they describe only observable </w:t>
      </w:r>
      <w:proofErr w:type="spellStart"/>
      <w:r w:rsidRPr="007B78F7">
        <w:rPr>
          <w:rFonts w:cs="Times New Roman"/>
          <w:szCs w:val="24"/>
          <w:lang w:val="en-IN"/>
        </w:rPr>
        <w:t>behavior</w:t>
      </w:r>
      <w:proofErr w:type="spellEnd"/>
      <w:r w:rsidRPr="007B78F7">
        <w:rPr>
          <w:rFonts w:cs="Times New Roman"/>
          <w:szCs w:val="24"/>
          <w:lang w:val="en-IN"/>
        </w:rPr>
        <w:t xml:space="preserve"> that can be directly measured.</w:t>
      </w:r>
      <w:r w:rsidR="00CE2382">
        <w:rPr>
          <w:rFonts w:cs="Times New Roman"/>
          <w:szCs w:val="24"/>
          <w:lang w:val="en-IN"/>
        </w:rPr>
        <w:t xml:space="preserve"> </w:t>
      </w:r>
      <w:r w:rsidRPr="007B78F7">
        <w:rPr>
          <w:rFonts w:cs="Times New Roman"/>
          <w:szCs w:val="24"/>
          <w:lang w:val="en-IN"/>
        </w:rPr>
        <w:t xml:space="preserve">Later chapters present </w:t>
      </w:r>
      <w:r w:rsidRPr="007B78F7">
        <w:rPr>
          <w:rFonts w:cs="Times New Roman"/>
          <w:bCs/>
          <w:szCs w:val="24"/>
        </w:rPr>
        <w:t>cognitive learning theories</w:t>
      </w:r>
      <w:r w:rsidRPr="007B78F7">
        <w:rPr>
          <w:rFonts w:cs="Times New Roman"/>
          <w:szCs w:val="24"/>
          <w:lang w:val="en-IN"/>
        </w:rPr>
        <w:t>, which emphasize unobservable mental processe</w:t>
      </w:r>
      <w:r>
        <w:rPr>
          <w:rFonts w:cs="Times New Roman"/>
          <w:szCs w:val="24"/>
          <w:lang w:val="en-IN"/>
        </w:rPr>
        <w:t>s</w:t>
      </w:r>
      <w:r w:rsidRPr="007B78F7">
        <w:rPr>
          <w:rFonts w:cs="Times New Roman"/>
          <w:szCs w:val="24"/>
          <w:lang w:val="en-IN"/>
        </w:rPr>
        <w:t xml:space="preserve"> that people use to learn and remember new information or skills.</w:t>
      </w:r>
      <w:r w:rsidRPr="007B78F7">
        <w:rPr>
          <w:rFonts w:cs="Times New Roman"/>
          <w:szCs w:val="24"/>
        </w:rPr>
        <w:t xml:space="preserve"> </w:t>
      </w:r>
      <w:proofErr w:type="spellStart"/>
      <w:r w:rsidRPr="007B78F7">
        <w:rPr>
          <w:rFonts w:cs="Times New Roman"/>
          <w:szCs w:val="24"/>
          <w:lang w:val="en-IN"/>
        </w:rPr>
        <w:t>Behavioral</w:t>
      </w:r>
      <w:proofErr w:type="spellEnd"/>
      <w:r w:rsidRPr="007B78F7">
        <w:rPr>
          <w:rFonts w:cs="Times New Roman"/>
          <w:szCs w:val="24"/>
          <w:lang w:val="en-IN"/>
        </w:rPr>
        <w:t xml:space="preserve"> and cognitive theories of learning are often posed as competing, opposite models. However, a complementary rather than competitive view is more accurate.</w:t>
      </w:r>
    </w:p>
    <w:p w14:paraId="4B70D00F" w14:textId="77777777" w:rsidR="004F7B3A" w:rsidRDefault="004F7B3A" w:rsidP="004F7B3A">
      <w:pPr>
        <w:spacing w:after="0" w:line="360" w:lineRule="auto"/>
        <w:rPr>
          <w:rFonts w:cs="Times New Roman"/>
          <w:szCs w:val="24"/>
        </w:rPr>
      </w:pPr>
      <w:r>
        <w:rPr>
          <w:rFonts w:cs="Times New Roman"/>
          <w:szCs w:val="24"/>
        </w:rPr>
        <w:tab/>
      </w:r>
      <w:r>
        <w:rPr>
          <w:rFonts w:cs="Times New Roman"/>
          <w:b/>
          <w:bCs/>
          <w:szCs w:val="24"/>
        </w:rPr>
        <w:t xml:space="preserve">Learning Outcomes:  </w:t>
      </w:r>
      <w:r>
        <w:rPr>
          <w:rFonts w:cs="Times New Roman"/>
          <w:szCs w:val="24"/>
        </w:rPr>
        <w:t>After completing this chapter, students should be able to:</w:t>
      </w:r>
    </w:p>
    <w:p w14:paraId="41EAB700" w14:textId="77777777" w:rsidR="004F7B3A" w:rsidRPr="00ED36C0" w:rsidRDefault="004F7B3A" w:rsidP="004F7B3A">
      <w:pPr>
        <w:pStyle w:val="CFOBJ"/>
        <w:numPr>
          <w:ilvl w:val="0"/>
          <w:numId w:val="11"/>
        </w:numPr>
        <w:rPr>
          <w:sz w:val="24"/>
          <w:lang w:val="en-IN"/>
        </w:rPr>
      </w:pPr>
      <w:r w:rsidRPr="00ED36C0">
        <w:rPr>
          <w:sz w:val="24"/>
          <w:lang w:val="en-IN"/>
        </w:rPr>
        <w:t xml:space="preserve">Define the concept of “learning” and describe the principles of </w:t>
      </w:r>
      <w:proofErr w:type="spellStart"/>
      <w:r w:rsidRPr="00ED36C0">
        <w:rPr>
          <w:sz w:val="24"/>
          <w:lang w:val="en-IN"/>
        </w:rPr>
        <w:t>behavioral</w:t>
      </w:r>
      <w:proofErr w:type="spellEnd"/>
      <w:r w:rsidRPr="00ED36C0">
        <w:rPr>
          <w:sz w:val="24"/>
          <w:lang w:val="en-IN"/>
        </w:rPr>
        <w:t xml:space="preserve"> learning theories and their implications for classroom practice.</w:t>
      </w:r>
    </w:p>
    <w:p w14:paraId="647B55E3" w14:textId="77777777" w:rsidR="004F7B3A" w:rsidRPr="00ED36C0" w:rsidRDefault="004F7B3A" w:rsidP="004F7B3A">
      <w:pPr>
        <w:pStyle w:val="CFOBJ"/>
        <w:numPr>
          <w:ilvl w:val="0"/>
          <w:numId w:val="11"/>
        </w:numPr>
        <w:rPr>
          <w:sz w:val="24"/>
        </w:rPr>
      </w:pPr>
      <w:r w:rsidRPr="00ED36C0">
        <w:rPr>
          <w:sz w:val="24"/>
          <w:lang w:val="en-IN"/>
        </w:rPr>
        <w:t>Describe social learning theories and their implications for classroom practice.</w:t>
      </w:r>
    </w:p>
    <w:p w14:paraId="6A9ACBF7" w14:textId="77777777" w:rsidR="004F7B3A" w:rsidRPr="00ED36C0" w:rsidRDefault="004F7B3A" w:rsidP="004F7B3A">
      <w:pPr>
        <w:pStyle w:val="CFOBJ"/>
        <w:numPr>
          <w:ilvl w:val="0"/>
          <w:numId w:val="11"/>
        </w:numPr>
        <w:spacing w:after="0"/>
        <w:rPr>
          <w:sz w:val="24"/>
        </w:rPr>
      </w:pPr>
      <w:r w:rsidRPr="00ED36C0">
        <w:rPr>
          <w:sz w:val="24"/>
        </w:rPr>
        <w:t>Explain how behavioral and social theories of learning influence intentional teaching.</w:t>
      </w:r>
    </w:p>
    <w:p w14:paraId="4F8FAF27" w14:textId="77777777" w:rsidR="004F7B3A" w:rsidRPr="00ED36C0" w:rsidRDefault="004F7B3A" w:rsidP="004F7B3A">
      <w:pPr>
        <w:spacing w:after="0" w:line="360" w:lineRule="auto"/>
        <w:rPr>
          <w:rFonts w:cs="Times New Roman"/>
          <w:szCs w:val="24"/>
        </w:rPr>
      </w:pPr>
    </w:p>
    <w:p w14:paraId="563F3EA3" w14:textId="77777777" w:rsidR="004F7B3A" w:rsidRPr="00A97242" w:rsidRDefault="004F7B3A" w:rsidP="004F7B3A">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5352DA64"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2C910CBD" w14:textId="77777777" w:rsidR="004F7B3A"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53A28367"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1C97F0F8" w14:textId="77777777" w:rsidR="004F7B3A" w:rsidRDefault="004F7B3A" w:rsidP="004F7B3A">
      <w:pPr>
        <w:spacing w:after="0" w:line="360" w:lineRule="auto"/>
        <w:rPr>
          <w:rFonts w:cs="Times New Roman"/>
          <w:szCs w:val="24"/>
        </w:rPr>
      </w:pPr>
    </w:p>
    <w:p w14:paraId="0C0418D0" w14:textId="77777777" w:rsidR="004F7B3A" w:rsidRDefault="004F7B3A" w:rsidP="004F7B3A">
      <w:pPr>
        <w:spacing w:after="0" w:line="360" w:lineRule="auto"/>
        <w:ind w:firstLine="720"/>
        <w:rPr>
          <w:rFonts w:cs="Times New Roman"/>
          <w:b/>
          <w:sz w:val="28"/>
          <w:szCs w:val="28"/>
        </w:rPr>
      </w:pPr>
      <w:r w:rsidRPr="00A97242">
        <w:rPr>
          <w:rFonts w:cs="Times New Roman"/>
          <w:b/>
          <w:sz w:val="28"/>
          <w:szCs w:val="28"/>
        </w:rPr>
        <w:t>We</w:t>
      </w:r>
      <w:r>
        <w:rPr>
          <w:rFonts w:cs="Times New Roman"/>
          <w:b/>
          <w:sz w:val="28"/>
          <w:szCs w:val="28"/>
        </w:rPr>
        <w:t xml:space="preserve">ek 7  </w:t>
      </w:r>
    </w:p>
    <w:p w14:paraId="14389851" w14:textId="77777777" w:rsidR="004F7B3A" w:rsidRDefault="004F7B3A" w:rsidP="004F7B3A">
      <w:pPr>
        <w:spacing w:after="0" w:line="360" w:lineRule="auto"/>
        <w:rPr>
          <w:rFonts w:cs="Times New Roman"/>
          <w:b/>
          <w:szCs w:val="24"/>
          <w:lang w:val="en-IN"/>
        </w:rPr>
      </w:pPr>
      <w:r>
        <w:rPr>
          <w:rFonts w:cs="Times New Roman"/>
          <w:b/>
          <w:szCs w:val="24"/>
        </w:rPr>
        <w:tab/>
        <w:t xml:space="preserve">Chapter 6:  </w:t>
      </w:r>
      <w:r w:rsidRPr="00FA26A6">
        <w:rPr>
          <w:rFonts w:cs="Times New Roman"/>
          <w:b/>
          <w:szCs w:val="24"/>
          <w:lang w:val="en-IN"/>
        </w:rPr>
        <w:t>Cognitive Theories of Learning</w:t>
      </w:r>
    </w:p>
    <w:p w14:paraId="32E88DDE" w14:textId="2CF86803" w:rsidR="004F7B3A" w:rsidRDefault="004F7B3A" w:rsidP="00C07D20">
      <w:pPr>
        <w:tabs>
          <w:tab w:val="left" w:pos="432"/>
          <w:tab w:val="left" w:pos="720"/>
          <w:tab w:val="left" w:pos="1080"/>
        </w:tabs>
        <w:ind w:left="720"/>
        <w:rPr>
          <w:rFonts w:cs="Times New Roman"/>
          <w:iCs/>
          <w:szCs w:val="24"/>
          <w:lang w:val="en-IN"/>
        </w:rPr>
      </w:pPr>
      <w:r>
        <w:rPr>
          <w:rFonts w:cs="Times New Roman"/>
          <w:b/>
          <w:szCs w:val="24"/>
          <w:lang w:val="en-IN"/>
        </w:rPr>
        <w:t xml:space="preserve">Chapter Overview:  </w:t>
      </w:r>
      <w:r w:rsidRPr="00950E07">
        <w:rPr>
          <w:rFonts w:cs="Times New Roman"/>
          <w:szCs w:val="24"/>
        </w:rPr>
        <w:t xml:space="preserve">How do we make meaning? How do we process and retain information? Chapter 6 presents theories of learning and explains how information processing works from the moment stimuli enter sensory registers to the storage of information in long-term memory. The brain stores only information that is processed, and the different types of processed information are stored in different parts of long-term memory. The chapter explains how specific parts of the brain process specific types of information in concert with other specific brain sites. The brain’s capacity is not set at birth, and extensive training can change brain structures. As we gain knowledge and skills, our brains become more efficient. These and other findings from brain research have applications for classroom teaching such as “…behavior </w:t>
      </w:r>
      <w:r w:rsidRPr="00950E07">
        <w:rPr>
          <w:rFonts w:cs="Times New Roman"/>
          <w:iCs/>
          <w:szCs w:val="24"/>
          <w:lang w:val="en-IN"/>
        </w:rPr>
        <w:t xml:space="preserve">change through learning cannot exceed the developmental status of the neural structure. Neuroscience also exposes </w:t>
      </w:r>
      <w:proofErr w:type="spellStart"/>
      <w:r w:rsidRPr="00950E07">
        <w:rPr>
          <w:rFonts w:cs="Times New Roman"/>
          <w:iCs/>
          <w:szCs w:val="24"/>
          <w:lang w:val="en-IN"/>
        </w:rPr>
        <w:t>neuromyths</w:t>
      </w:r>
      <w:proofErr w:type="spellEnd"/>
      <w:r w:rsidRPr="00950E07">
        <w:rPr>
          <w:rFonts w:cs="Times New Roman"/>
          <w:iCs/>
          <w:szCs w:val="24"/>
          <w:lang w:val="en-IN"/>
        </w:rPr>
        <w:t xml:space="preserve"> and gives us accurate information and principles that guide classroom teaching.</w:t>
      </w:r>
      <w:r w:rsidR="00CE2382">
        <w:rPr>
          <w:rFonts w:cs="Times New Roman"/>
          <w:iCs/>
          <w:szCs w:val="24"/>
          <w:lang w:val="en-IN"/>
        </w:rPr>
        <w:t xml:space="preserve"> </w:t>
      </w:r>
      <w:r w:rsidRPr="00950E07">
        <w:rPr>
          <w:rFonts w:cs="Times New Roman"/>
          <w:iCs/>
          <w:szCs w:val="24"/>
          <w:lang w:val="en-IN"/>
        </w:rPr>
        <w:t>Chapter 6 presents practical applications of cognitive theories of learning. These applications guide intentional teaching so that students process information deeply and remember. They include the teaching of memory strategies, metacognitive skills, and study skills in addition to making learning relevant and activating prior knowledge.</w:t>
      </w:r>
    </w:p>
    <w:p w14:paraId="2E3AF123" w14:textId="77777777" w:rsidR="004F7B3A" w:rsidRPr="00950E07" w:rsidRDefault="004F7B3A" w:rsidP="004F7B3A">
      <w:pPr>
        <w:tabs>
          <w:tab w:val="left" w:pos="432"/>
          <w:tab w:val="left" w:pos="720"/>
          <w:tab w:val="left" w:pos="1080"/>
        </w:tabs>
        <w:spacing w:before="240"/>
        <w:ind w:left="720"/>
        <w:rPr>
          <w:rFonts w:cs="Times New Roman"/>
          <w:szCs w:val="24"/>
        </w:rPr>
      </w:pPr>
      <w:bookmarkStart w:id="4" w:name="_Hlk82162389"/>
      <w:r w:rsidRPr="00950E07">
        <w:rPr>
          <w:rFonts w:cs="Times New Roman"/>
          <w:b/>
          <w:bCs/>
          <w:iCs/>
          <w:szCs w:val="24"/>
          <w:lang w:val="en-IN"/>
        </w:rPr>
        <w:t>Learner Outcomes:</w:t>
      </w:r>
      <w:r>
        <w:rPr>
          <w:rFonts w:cs="Times New Roman"/>
          <w:iCs/>
          <w:szCs w:val="24"/>
          <w:lang w:val="en-IN"/>
        </w:rPr>
        <w:t xml:space="preserve">  After completing this chapter, students should be able to:</w:t>
      </w:r>
    </w:p>
    <w:bookmarkEnd w:id="4"/>
    <w:p w14:paraId="264192AD" w14:textId="77777777" w:rsidR="004F7B3A" w:rsidRPr="00950E07" w:rsidRDefault="004F7B3A" w:rsidP="004F7B3A">
      <w:pPr>
        <w:pStyle w:val="CFOBJ"/>
        <w:numPr>
          <w:ilvl w:val="0"/>
          <w:numId w:val="12"/>
        </w:numPr>
        <w:rPr>
          <w:sz w:val="24"/>
          <w:lang w:val="en-IN"/>
        </w:rPr>
      </w:pPr>
      <w:r w:rsidRPr="00950E07">
        <w:rPr>
          <w:sz w:val="24"/>
        </w:rPr>
        <w:t>Identify the processes and components of the information-processing model of human cognition.</w:t>
      </w:r>
    </w:p>
    <w:p w14:paraId="3CA4AAD9" w14:textId="77777777" w:rsidR="004F7B3A" w:rsidRPr="00950E07" w:rsidRDefault="004F7B3A" w:rsidP="004F7B3A">
      <w:pPr>
        <w:pStyle w:val="CFOBJ"/>
        <w:numPr>
          <w:ilvl w:val="0"/>
          <w:numId w:val="12"/>
        </w:numPr>
        <w:rPr>
          <w:sz w:val="24"/>
        </w:rPr>
      </w:pPr>
      <w:r w:rsidRPr="00950E07">
        <w:rPr>
          <w:sz w:val="24"/>
        </w:rPr>
        <w:t>Explain how the brain works, and summarize what we have learned about education from research on the brain.</w:t>
      </w:r>
    </w:p>
    <w:p w14:paraId="143B22EC" w14:textId="77777777" w:rsidR="004F7B3A" w:rsidRPr="00950E07" w:rsidRDefault="004F7B3A" w:rsidP="004F7B3A">
      <w:pPr>
        <w:pStyle w:val="CFOBJ"/>
        <w:numPr>
          <w:ilvl w:val="0"/>
          <w:numId w:val="12"/>
        </w:numPr>
        <w:rPr>
          <w:sz w:val="24"/>
        </w:rPr>
      </w:pPr>
      <w:r w:rsidRPr="00950E07">
        <w:rPr>
          <w:sz w:val="24"/>
        </w:rPr>
        <w:t>Identify the factors that affect whether we remember or forget information, and describe strategies that students can use to remember class content.</w:t>
      </w:r>
    </w:p>
    <w:p w14:paraId="3BB77447" w14:textId="77777777" w:rsidR="004F7B3A" w:rsidRPr="00950E07" w:rsidRDefault="004F7B3A" w:rsidP="004F7B3A">
      <w:pPr>
        <w:pStyle w:val="CFOBJ"/>
        <w:numPr>
          <w:ilvl w:val="0"/>
          <w:numId w:val="12"/>
        </w:numPr>
        <w:rPr>
          <w:sz w:val="24"/>
        </w:rPr>
      </w:pPr>
      <w:r w:rsidRPr="00950E07">
        <w:rPr>
          <w:sz w:val="24"/>
        </w:rPr>
        <w:t>Discuss how metacognitive skills, study strategies, and cognitive teaching strategies help students learn.</w:t>
      </w:r>
    </w:p>
    <w:p w14:paraId="07F498A5" w14:textId="77777777" w:rsidR="004F7B3A" w:rsidRPr="00950E07" w:rsidRDefault="004F7B3A" w:rsidP="004F7B3A">
      <w:pPr>
        <w:pStyle w:val="CFOBJ"/>
        <w:numPr>
          <w:ilvl w:val="0"/>
          <w:numId w:val="12"/>
        </w:numPr>
        <w:spacing w:after="0"/>
        <w:rPr>
          <w:sz w:val="24"/>
        </w:rPr>
      </w:pPr>
      <w:r w:rsidRPr="00950E07">
        <w:rPr>
          <w:sz w:val="24"/>
        </w:rPr>
        <w:t>Describe how cognitive theories of learning inform intentional teaching.</w:t>
      </w:r>
    </w:p>
    <w:p w14:paraId="4D90A50B" w14:textId="77777777" w:rsidR="004F7B3A" w:rsidRPr="00FA26A6" w:rsidRDefault="004F7B3A" w:rsidP="004F7B3A">
      <w:pPr>
        <w:spacing w:after="0" w:line="360" w:lineRule="auto"/>
        <w:rPr>
          <w:rFonts w:cs="Times New Roman"/>
          <w:szCs w:val="24"/>
        </w:rPr>
      </w:pPr>
    </w:p>
    <w:p w14:paraId="41186C31" w14:textId="77777777" w:rsidR="004F7B3A" w:rsidRPr="00A97242" w:rsidRDefault="004F7B3A" w:rsidP="004F7B3A">
      <w:pPr>
        <w:spacing w:after="0" w:line="360" w:lineRule="auto"/>
        <w:ind w:firstLine="720"/>
        <w:rPr>
          <w:rFonts w:cs="Times New Roman"/>
          <w:b/>
          <w:szCs w:val="24"/>
          <w:u w:val="single"/>
        </w:rPr>
      </w:pPr>
      <w:bookmarkStart w:id="5" w:name="_Hlk82162663"/>
      <w:r>
        <w:rPr>
          <w:rFonts w:cs="Times New Roman"/>
          <w:szCs w:val="24"/>
        </w:rPr>
        <w:t xml:space="preserve"> </w:t>
      </w:r>
      <w:r>
        <w:rPr>
          <w:rFonts w:cs="Times New Roman"/>
          <w:b/>
          <w:szCs w:val="24"/>
          <w:u w:val="single"/>
        </w:rPr>
        <w:t>Canvas</w:t>
      </w:r>
      <w:r w:rsidRPr="00A97242">
        <w:rPr>
          <w:rFonts w:cs="Times New Roman"/>
          <w:b/>
          <w:szCs w:val="24"/>
          <w:u w:val="single"/>
        </w:rPr>
        <w:t xml:space="preserve"> Assignments:</w:t>
      </w:r>
    </w:p>
    <w:p w14:paraId="60FB5B6E"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sidRPr="00A97242">
        <w:rPr>
          <w:rFonts w:cs="Times New Roman"/>
          <w:szCs w:val="24"/>
        </w:rPr>
        <w:t xml:space="preserve">Review PowerPoint </w:t>
      </w:r>
    </w:p>
    <w:p w14:paraId="25EF7DAE" w14:textId="77777777" w:rsidR="004F7B3A"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w:t>
      </w:r>
    </w:p>
    <w:p w14:paraId="6FB53335" w14:textId="77777777" w:rsidR="004F7B3A" w:rsidRPr="00A97242" w:rsidRDefault="004F7B3A" w:rsidP="004F7B3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bookmarkEnd w:id="5"/>
    <w:p w14:paraId="4229F2BB" w14:textId="77777777" w:rsidR="00EE2FF8" w:rsidRDefault="00EE2FF8" w:rsidP="004F7B3A">
      <w:pPr>
        <w:spacing w:after="0" w:line="360" w:lineRule="auto"/>
        <w:ind w:firstLine="720"/>
        <w:rPr>
          <w:rFonts w:cs="Times New Roman"/>
          <w:b/>
          <w:sz w:val="28"/>
          <w:szCs w:val="28"/>
        </w:rPr>
      </w:pPr>
    </w:p>
    <w:p w14:paraId="3B0E4370" w14:textId="5D0904D5" w:rsidR="004F7B3A" w:rsidRPr="00A97242" w:rsidRDefault="004F7B3A" w:rsidP="004F7B3A">
      <w:pPr>
        <w:spacing w:after="0" w:line="360" w:lineRule="auto"/>
        <w:ind w:firstLine="720"/>
        <w:rPr>
          <w:rFonts w:cs="Times New Roman"/>
          <w:szCs w:val="24"/>
        </w:rPr>
      </w:pPr>
      <w:r w:rsidRPr="00A97242">
        <w:rPr>
          <w:rFonts w:cs="Times New Roman"/>
          <w:b/>
          <w:sz w:val="28"/>
          <w:szCs w:val="28"/>
        </w:rPr>
        <w:t xml:space="preserve">Week 8 </w:t>
      </w:r>
      <w:r>
        <w:rPr>
          <w:rFonts w:cs="Times New Roman"/>
          <w:b/>
          <w:sz w:val="28"/>
          <w:szCs w:val="28"/>
        </w:rPr>
        <w:t xml:space="preserve"> </w:t>
      </w:r>
    </w:p>
    <w:p w14:paraId="20577A63" w14:textId="36537D9E" w:rsidR="005B716F" w:rsidRPr="00C07D20" w:rsidRDefault="004F7B3A" w:rsidP="00C07D20">
      <w:pPr>
        <w:rPr>
          <w:rFonts w:cs="Times New Roman"/>
          <w:b/>
          <w:bCs/>
          <w:szCs w:val="24"/>
          <w:lang w:val="en-IN"/>
        </w:rPr>
      </w:pPr>
      <w:r>
        <w:rPr>
          <w:rFonts w:cs="Times New Roman"/>
          <w:szCs w:val="24"/>
        </w:rPr>
        <w:tab/>
      </w:r>
      <w:r w:rsidRPr="006061C6">
        <w:rPr>
          <w:rFonts w:cs="Times New Roman"/>
          <w:b/>
          <w:bCs/>
          <w:szCs w:val="24"/>
        </w:rPr>
        <w:t xml:space="preserve">Chapter 7:  </w:t>
      </w:r>
      <w:r w:rsidRPr="006061C6">
        <w:rPr>
          <w:rFonts w:cs="Times New Roman"/>
          <w:b/>
          <w:bCs/>
          <w:szCs w:val="24"/>
          <w:lang w:val="en-IN"/>
        </w:rPr>
        <w:t>The Direct Instruction Lesson</w:t>
      </w:r>
    </w:p>
    <w:p w14:paraId="7D1787EF" w14:textId="7E8C7FB4" w:rsidR="00225119" w:rsidRDefault="004F7B3A" w:rsidP="00C07D20">
      <w:pPr>
        <w:keepNext/>
        <w:tabs>
          <w:tab w:val="left" w:pos="432"/>
          <w:tab w:val="left" w:pos="720"/>
          <w:tab w:val="left" w:pos="1080"/>
        </w:tabs>
        <w:spacing w:before="240" w:after="240"/>
        <w:rPr>
          <w:rFonts w:cs="Times New Roman"/>
          <w:szCs w:val="24"/>
        </w:rPr>
      </w:pPr>
      <w:r>
        <w:rPr>
          <w:rFonts w:cs="Times New Roman"/>
          <w:b/>
          <w:szCs w:val="24"/>
        </w:rPr>
        <w:t xml:space="preserve">Overview: </w:t>
      </w:r>
      <w:r>
        <w:rPr>
          <w:b/>
        </w:rPr>
        <w:t xml:space="preserve"> </w:t>
      </w:r>
      <w:r w:rsidRPr="006061C6">
        <w:rPr>
          <w:rFonts w:cs="Times New Roman"/>
          <w:szCs w:val="24"/>
          <w:lang w:val="en-IN"/>
        </w:rPr>
        <w:t>Direct instruction is a teaching approach that emphasizes teacher control of most classroom events and the presentation of structured lessons. Direct instruction programs call for active teaching; clear lesson organization; step-by-step progression between subtopics; and the use of many examples, demonstrations, and visual prompts. Chapter 7 presents the steps in the process of teaching a direct instruction lesson and explains their importance.</w:t>
      </w:r>
      <w:r w:rsidR="00CE2382">
        <w:rPr>
          <w:rFonts w:cs="Times New Roman"/>
          <w:szCs w:val="24"/>
          <w:lang w:val="en-IN"/>
        </w:rPr>
        <w:t xml:space="preserve"> </w:t>
      </w:r>
      <w:r w:rsidRPr="006061C6">
        <w:rPr>
          <w:rFonts w:cs="Times New Roman"/>
          <w:szCs w:val="24"/>
          <w:lang w:val="en-IN"/>
        </w:rPr>
        <w:t>The first part of a lesson is stating learning objectives and orienting students to the lesson. The principal task is to establish both a mental set, so that students are ready to work and learn, and a “road map,” so that students know where the lesson is going.</w:t>
      </w:r>
      <w:r w:rsidR="00CE2382">
        <w:rPr>
          <w:rFonts w:cs="Times New Roman"/>
          <w:szCs w:val="24"/>
          <w:lang w:val="en-IN"/>
        </w:rPr>
        <w:t xml:space="preserve">  </w:t>
      </w:r>
      <w:r w:rsidRPr="006061C6">
        <w:rPr>
          <w:rFonts w:cs="Times New Roman"/>
          <w:szCs w:val="24"/>
          <w:lang w:val="en-IN"/>
        </w:rPr>
        <w:t xml:space="preserve">Part two of a lesson is to review prerequisites or </w:t>
      </w:r>
      <w:proofErr w:type="spellStart"/>
      <w:r w:rsidRPr="006061C6">
        <w:rPr>
          <w:rFonts w:cs="Times New Roman"/>
          <w:szCs w:val="24"/>
          <w:lang w:val="en-IN"/>
        </w:rPr>
        <w:t>pretests</w:t>
      </w:r>
      <w:proofErr w:type="spellEnd"/>
      <w:r w:rsidRPr="006061C6">
        <w:rPr>
          <w:rFonts w:cs="Times New Roman"/>
          <w:szCs w:val="24"/>
          <w:lang w:val="en-IN"/>
        </w:rPr>
        <w:t xml:space="preserve"> to ensure that students have mastered required knowledge and skills. The review might function as an advance organizer for the lesson.</w:t>
      </w:r>
      <w:r w:rsidR="00CE2382">
        <w:rPr>
          <w:rFonts w:cs="Times New Roman"/>
          <w:szCs w:val="24"/>
          <w:lang w:val="en-IN"/>
        </w:rPr>
        <w:t xml:space="preserve"> </w:t>
      </w:r>
      <w:r w:rsidRPr="006061C6">
        <w:rPr>
          <w:rFonts w:cs="Times New Roman"/>
          <w:szCs w:val="24"/>
          <w:lang w:val="en-IN"/>
        </w:rPr>
        <w:t>Part three involves presenting the new material in an organized way, providing explanations and demonstrations and maintaining attention.</w:t>
      </w:r>
      <w:r w:rsidR="00CE2382">
        <w:rPr>
          <w:rFonts w:cs="Times New Roman"/>
          <w:szCs w:val="24"/>
          <w:lang w:val="en-IN"/>
        </w:rPr>
        <w:t xml:space="preserve"> </w:t>
      </w:r>
      <w:r>
        <w:rPr>
          <w:rFonts w:cs="Times New Roman"/>
          <w:szCs w:val="24"/>
          <w:lang w:val="en-IN" w:eastAsia="en-IN"/>
        </w:rPr>
        <w:tab/>
      </w:r>
      <w:r w:rsidRPr="006061C6">
        <w:rPr>
          <w:rFonts w:cs="Times New Roman"/>
          <w:szCs w:val="24"/>
          <w:lang w:val="en-IN"/>
        </w:rPr>
        <w:t>Part four, conducting learning probes, elicits students’ responses to lesson content. This practice gives you feedback and lets students test their ideas. Questioning techniques are important, including the uses of wait time and calling order.</w:t>
      </w:r>
      <w:r w:rsidR="00CE2382">
        <w:rPr>
          <w:rFonts w:cs="Times New Roman"/>
          <w:szCs w:val="24"/>
          <w:lang w:val="en-IN"/>
        </w:rPr>
        <w:t xml:space="preserve"> </w:t>
      </w:r>
      <w:r>
        <w:rPr>
          <w:rFonts w:cs="Times New Roman"/>
          <w:szCs w:val="24"/>
          <w:lang w:val="en-IN" w:eastAsia="en-IN"/>
        </w:rPr>
        <w:tab/>
      </w:r>
      <w:r w:rsidRPr="006061C6">
        <w:rPr>
          <w:rFonts w:cs="Times New Roman"/>
          <w:szCs w:val="24"/>
          <w:lang w:val="en-IN"/>
        </w:rPr>
        <w:t>Part five of a lesson is independent practice, or seatwork, in which students apply their new skill. Research shows that independent practice should be given as short assignments with clear instructions and no interruptions, and that it should be given only when students can do the assignments. You should monitor work, collect it, and include it in assessments.</w:t>
      </w:r>
      <w:r w:rsidR="00CE2382">
        <w:rPr>
          <w:rFonts w:cs="Times New Roman"/>
          <w:szCs w:val="24"/>
          <w:lang w:val="en-IN"/>
        </w:rPr>
        <w:t xml:space="preserve"> </w:t>
      </w:r>
      <w:r>
        <w:rPr>
          <w:rFonts w:cs="Times New Roman"/>
          <w:szCs w:val="24"/>
          <w:lang w:val="en-IN" w:eastAsia="en-IN"/>
        </w:rPr>
        <w:tab/>
      </w:r>
      <w:r w:rsidRPr="006061C6">
        <w:rPr>
          <w:rFonts w:cs="Times New Roman"/>
          <w:szCs w:val="24"/>
          <w:lang w:val="en-IN"/>
        </w:rPr>
        <w:t>Part six is to assess performance and provide feedback. Every lesson should include an assessment of student mastery of the lesson objectives.</w:t>
      </w:r>
      <w:r w:rsidR="00CE2382">
        <w:rPr>
          <w:rFonts w:cs="Times New Roman"/>
          <w:szCs w:val="24"/>
          <w:lang w:val="en-IN"/>
        </w:rPr>
        <w:t xml:space="preserve"> P</w:t>
      </w:r>
      <w:r w:rsidRPr="006061C6">
        <w:rPr>
          <w:rFonts w:cs="Times New Roman"/>
          <w:szCs w:val="24"/>
          <w:lang w:val="en-IN"/>
        </w:rPr>
        <w:t>art seven of a lesson is to provide distributed practice through homework and review. Information is retained better when practice is spaced out over a period of time.</w:t>
      </w:r>
      <w:r w:rsidR="00CE2382">
        <w:rPr>
          <w:rFonts w:cs="Times New Roman"/>
          <w:szCs w:val="24"/>
          <w:lang w:val="en-IN"/>
        </w:rPr>
        <w:t xml:space="preserve"> </w:t>
      </w:r>
      <w:r w:rsidRPr="006061C6">
        <w:rPr>
          <w:rFonts w:cs="Times New Roman"/>
          <w:szCs w:val="24"/>
        </w:rPr>
        <w:t>Chapter 7 also examines various types of discussion used in instruction and explains the kinds of objectives achieved by different discussion methods. For example, whole-class discussion brings out students’ ideas as the teacher takes a less dominant role but remains in control. In small-group discussion, students work independently and carry out assigned roles with one student serving as group leader.</w:t>
      </w:r>
    </w:p>
    <w:p w14:paraId="71BB54DE" w14:textId="101D51FE" w:rsidR="004F7B3A" w:rsidRDefault="000F0411" w:rsidP="00CE2382">
      <w:pPr>
        <w:tabs>
          <w:tab w:val="left" w:pos="432"/>
          <w:tab w:val="left" w:pos="720"/>
          <w:tab w:val="left" w:pos="1080"/>
        </w:tabs>
        <w:spacing w:after="0" w:line="240" w:lineRule="auto"/>
        <w:rPr>
          <w:rFonts w:cs="Times New Roman"/>
          <w:iCs/>
          <w:szCs w:val="24"/>
          <w:lang w:val="en-IN"/>
        </w:rPr>
      </w:pPr>
      <w:r>
        <w:rPr>
          <w:rFonts w:cs="Times New Roman"/>
          <w:szCs w:val="24"/>
        </w:rPr>
        <w:t xml:space="preserve"> </w:t>
      </w:r>
      <w:r w:rsidR="00225119">
        <w:rPr>
          <w:rFonts w:cs="Times New Roman"/>
          <w:b/>
          <w:bCs/>
          <w:iCs/>
          <w:szCs w:val="24"/>
          <w:lang w:val="en-IN"/>
        </w:rPr>
        <w:tab/>
      </w:r>
      <w:r w:rsidR="00EE2FF8">
        <w:rPr>
          <w:rFonts w:cs="Times New Roman"/>
          <w:b/>
          <w:bCs/>
          <w:iCs/>
          <w:szCs w:val="24"/>
          <w:lang w:val="en-IN"/>
        </w:rPr>
        <w:tab/>
      </w:r>
      <w:r w:rsidR="004F7B3A" w:rsidRPr="00950E07">
        <w:rPr>
          <w:rFonts w:cs="Times New Roman"/>
          <w:b/>
          <w:bCs/>
          <w:iCs/>
          <w:szCs w:val="24"/>
          <w:lang w:val="en-IN"/>
        </w:rPr>
        <w:t>Learner Outcomes:</w:t>
      </w:r>
      <w:r w:rsidR="004F7B3A">
        <w:rPr>
          <w:rFonts w:cs="Times New Roman"/>
          <w:iCs/>
          <w:szCs w:val="24"/>
          <w:lang w:val="en-IN"/>
        </w:rPr>
        <w:t xml:space="preserve">  After completing this chapter, students should be able to:</w:t>
      </w:r>
    </w:p>
    <w:p w14:paraId="3AB3C721" w14:textId="77777777" w:rsidR="004F7B3A" w:rsidRPr="00081BE2" w:rsidRDefault="004F7B3A" w:rsidP="004F7B3A">
      <w:pPr>
        <w:pStyle w:val="CFOBJ"/>
        <w:numPr>
          <w:ilvl w:val="0"/>
          <w:numId w:val="13"/>
        </w:numPr>
        <w:rPr>
          <w:sz w:val="24"/>
          <w:lang w:val="en-IN"/>
        </w:rPr>
      </w:pPr>
      <w:r w:rsidRPr="00081BE2">
        <w:rPr>
          <w:sz w:val="24"/>
        </w:rPr>
        <w:t>Define direct instruction and describe how to teach a lesson using direct instruction</w:t>
      </w:r>
      <w:r w:rsidRPr="00081BE2">
        <w:rPr>
          <w:sz w:val="24"/>
          <w:lang w:val="en-IN"/>
        </w:rPr>
        <w:t>.</w:t>
      </w:r>
    </w:p>
    <w:p w14:paraId="1DEB07D8" w14:textId="77777777" w:rsidR="004F7B3A" w:rsidRPr="00081BE2" w:rsidRDefault="004F7B3A" w:rsidP="004F7B3A">
      <w:pPr>
        <w:pStyle w:val="CFOBJ"/>
        <w:numPr>
          <w:ilvl w:val="0"/>
          <w:numId w:val="13"/>
        </w:numPr>
        <w:rPr>
          <w:sz w:val="24"/>
        </w:rPr>
      </w:pPr>
      <w:r w:rsidRPr="00081BE2">
        <w:rPr>
          <w:sz w:val="24"/>
        </w:rPr>
        <w:t>Describe how best to teach for transfer of learning.</w:t>
      </w:r>
    </w:p>
    <w:p w14:paraId="5C98AE8D" w14:textId="38270FC4" w:rsidR="004F7B3A" w:rsidRDefault="004F7B3A" w:rsidP="004F7B3A">
      <w:pPr>
        <w:pStyle w:val="CFOBJ"/>
        <w:numPr>
          <w:ilvl w:val="0"/>
          <w:numId w:val="13"/>
        </w:numPr>
        <w:rPr>
          <w:sz w:val="24"/>
        </w:rPr>
      </w:pPr>
      <w:r w:rsidRPr="00081BE2">
        <w:rPr>
          <w:sz w:val="24"/>
        </w:rPr>
        <w:t>Identify instructional situations in which discussion is most useful.</w:t>
      </w:r>
    </w:p>
    <w:p w14:paraId="686D4331" w14:textId="77777777" w:rsidR="004F7B3A" w:rsidRPr="00081BE2" w:rsidRDefault="004F7B3A" w:rsidP="004F7B3A">
      <w:pPr>
        <w:pStyle w:val="CFOBJ"/>
        <w:numPr>
          <w:ilvl w:val="0"/>
          <w:numId w:val="13"/>
        </w:numPr>
        <w:spacing w:after="0"/>
        <w:rPr>
          <w:sz w:val="24"/>
        </w:rPr>
      </w:pPr>
      <w:r w:rsidRPr="00081BE2">
        <w:rPr>
          <w:sz w:val="24"/>
        </w:rPr>
        <w:t>Explain how knowledge of effective lessons informs intentional teaching.</w:t>
      </w:r>
    </w:p>
    <w:p w14:paraId="29202631" w14:textId="4568FA48" w:rsidR="005B716F" w:rsidRDefault="005B716F" w:rsidP="005B716F">
      <w:pPr>
        <w:spacing w:after="0" w:line="360" w:lineRule="auto"/>
        <w:rPr>
          <w:rFonts w:cs="Times New Roman"/>
          <w:b/>
          <w:szCs w:val="24"/>
          <w:u w:val="single"/>
        </w:rPr>
      </w:pPr>
    </w:p>
    <w:p w14:paraId="1A48FBFB" w14:textId="057BBEA7" w:rsidR="004F7B3A" w:rsidRPr="00A97242" w:rsidRDefault="004F7B3A" w:rsidP="004F7B3A">
      <w:pPr>
        <w:spacing w:after="0" w:line="360" w:lineRule="auto"/>
        <w:ind w:firstLine="36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7CF781FB" w14:textId="77777777" w:rsidR="004F7B3A" w:rsidRPr="00A177C8" w:rsidRDefault="004F7B3A" w:rsidP="004F7B3A">
      <w:pPr>
        <w:pStyle w:val="ListParagraph"/>
        <w:widowControl w:val="0"/>
        <w:numPr>
          <w:ilvl w:val="0"/>
          <w:numId w:val="14"/>
        </w:numPr>
        <w:autoSpaceDE w:val="0"/>
        <w:autoSpaceDN w:val="0"/>
        <w:adjustRightInd w:val="0"/>
        <w:spacing w:after="0" w:line="360" w:lineRule="auto"/>
        <w:rPr>
          <w:rFonts w:cs="Times New Roman"/>
          <w:szCs w:val="24"/>
        </w:rPr>
      </w:pPr>
      <w:r w:rsidRPr="00A177C8">
        <w:rPr>
          <w:rFonts w:cs="Times New Roman"/>
          <w:szCs w:val="24"/>
        </w:rPr>
        <w:t xml:space="preserve">Review PowerPoint </w:t>
      </w:r>
    </w:p>
    <w:p w14:paraId="3E42640F" w14:textId="77777777" w:rsidR="004F7B3A" w:rsidRPr="00A177C8" w:rsidRDefault="004F7B3A" w:rsidP="004F7B3A">
      <w:pPr>
        <w:pStyle w:val="ListParagraph"/>
        <w:widowControl w:val="0"/>
        <w:numPr>
          <w:ilvl w:val="0"/>
          <w:numId w:val="14"/>
        </w:numPr>
        <w:autoSpaceDE w:val="0"/>
        <w:autoSpaceDN w:val="0"/>
        <w:adjustRightInd w:val="0"/>
        <w:spacing w:after="0" w:line="360" w:lineRule="auto"/>
        <w:rPr>
          <w:rFonts w:cs="Times New Roman"/>
          <w:szCs w:val="24"/>
        </w:rPr>
      </w:pPr>
      <w:r w:rsidRPr="00A177C8">
        <w:rPr>
          <w:rFonts w:cs="Times New Roman"/>
          <w:szCs w:val="24"/>
        </w:rPr>
        <w:t>Complete Discussion Question</w:t>
      </w:r>
    </w:p>
    <w:p w14:paraId="14056041" w14:textId="77777777" w:rsidR="004F7B3A" w:rsidRPr="00A177C8" w:rsidRDefault="004F7B3A" w:rsidP="004F7B3A">
      <w:pPr>
        <w:pStyle w:val="ListParagraph"/>
        <w:widowControl w:val="0"/>
        <w:numPr>
          <w:ilvl w:val="0"/>
          <w:numId w:val="14"/>
        </w:numPr>
        <w:autoSpaceDE w:val="0"/>
        <w:autoSpaceDN w:val="0"/>
        <w:adjustRightInd w:val="0"/>
        <w:spacing w:after="0" w:line="360" w:lineRule="auto"/>
        <w:rPr>
          <w:rFonts w:cs="Times New Roman"/>
          <w:szCs w:val="24"/>
        </w:rPr>
      </w:pPr>
      <w:r w:rsidRPr="00A177C8">
        <w:rPr>
          <w:rFonts w:cs="Times New Roman"/>
          <w:szCs w:val="24"/>
        </w:rPr>
        <w:t>Complete Chapter Reflection</w:t>
      </w:r>
    </w:p>
    <w:p w14:paraId="2D4A580F" w14:textId="77777777" w:rsidR="004F7B3A" w:rsidRDefault="004F7B3A" w:rsidP="004F7B3A">
      <w:pPr>
        <w:spacing w:after="0" w:line="360" w:lineRule="auto"/>
        <w:rPr>
          <w:rFonts w:cs="Times New Roman"/>
          <w:iCs/>
          <w:szCs w:val="24"/>
          <w:lang w:val="en-IN"/>
        </w:rPr>
      </w:pPr>
    </w:p>
    <w:p w14:paraId="0FF2F99E" w14:textId="775ED7BF" w:rsidR="00CE2382" w:rsidRDefault="004F7B3A" w:rsidP="00CE2382">
      <w:pPr>
        <w:spacing w:after="0" w:line="360" w:lineRule="auto"/>
        <w:ind w:firstLine="720"/>
        <w:rPr>
          <w:rFonts w:cs="Times New Roman"/>
          <w:b/>
          <w:sz w:val="28"/>
          <w:szCs w:val="28"/>
        </w:rPr>
      </w:pPr>
      <w:r w:rsidRPr="00A97242">
        <w:rPr>
          <w:rFonts w:cs="Times New Roman"/>
          <w:b/>
          <w:sz w:val="28"/>
          <w:szCs w:val="28"/>
        </w:rPr>
        <w:t>Week 9</w:t>
      </w:r>
    </w:p>
    <w:p w14:paraId="257471DC" w14:textId="77777777" w:rsidR="004F7B3A" w:rsidRPr="00032B91" w:rsidRDefault="004F7B3A" w:rsidP="004F7B3A">
      <w:pPr>
        <w:ind w:firstLine="720"/>
        <w:rPr>
          <w:rFonts w:cs="Times New Roman"/>
          <w:b/>
          <w:szCs w:val="24"/>
        </w:rPr>
      </w:pPr>
      <w:r>
        <w:rPr>
          <w:rFonts w:cs="Times New Roman"/>
          <w:b/>
          <w:szCs w:val="24"/>
        </w:rPr>
        <w:t xml:space="preserve">Chapter 8:  </w:t>
      </w:r>
      <w:r w:rsidRPr="00032B91">
        <w:rPr>
          <w:rFonts w:cs="Times New Roman"/>
          <w:b/>
          <w:szCs w:val="24"/>
          <w:lang w:val="en-IN"/>
        </w:rPr>
        <w:t>Student-</w:t>
      </w:r>
      <w:proofErr w:type="spellStart"/>
      <w:r w:rsidRPr="00032B91">
        <w:rPr>
          <w:rFonts w:cs="Times New Roman"/>
          <w:b/>
          <w:szCs w:val="24"/>
          <w:lang w:val="en-IN"/>
        </w:rPr>
        <w:t>Centered</w:t>
      </w:r>
      <w:proofErr w:type="spellEnd"/>
      <w:r w:rsidRPr="00032B91">
        <w:rPr>
          <w:rFonts w:cs="Times New Roman"/>
          <w:b/>
          <w:szCs w:val="24"/>
          <w:lang w:val="en-IN"/>
        </w:rPr>
        <w:t xml:space="preserve"> and Constructivist Approaches to Instruction</w:t>
      </w:r>
    </w:p>
    <w:p w14:paraId="71F1A716" w14:textId="7846F61E" w:rsidR="004F7B3A" w:rsidRPr="00983277" w:rsidRDefault="004F7B3A" w:rsidP="00CE2382">
      <w:pPr>
        <w:tabs>
          <w:tab w:val="left" w:pos="432"/>
          <w:tab w:val="left" w:pos="720"/>
          <w:tab w:val="left" w:pos="1080"/>
        </w:tabs>
        <w:ind w:left="720"/>
        <w:rPr>
          <w:rFonts w:cs="Times New Roman"/>
          <w:szCs w:val="24"/>
        </w:rPr>
      </w:pPr>
      <w:r>
        <w:rPr>
          <w:rFonts w:cs="Times New Roman"/>
          <w:b/>
          <w:szCs w:val="24"/>
        </w:rPr>
        <w:t xml:space="preserve">Overview:  </w:t>
      </w:r>
      <w:r w:rsidRPr="00983277">
        <w:rPr>
          <w:rFonts w:cs="Times New Roman"/>
          <w:szCs w:val="24"/>
        </w:rPr>
        <w:t>Student-centered learning puts the student at the center of teaching and learning processes. Constructivists believe that knowing is a process and that learners must individually and actively discover and transform complex information to make it their own. The teacher becomes a guide on the side who provides scaffolding and frequent feedback. Constructivist approaches emphasize top-down processing in which students begin with complex problems or tasks and discover the basic knowledge and skills needed to solve the problems or perform the tasks. These approaches include cooperative learning, discovery learning, and inquiry strategies.</w:t>
      </w:r>
      <w:r w:rsidR="00CE2382">
        <w:rPr>
          <w:rFonts w:cs="Times New Roman"/>
          <w:szCs w:val="24"/>
        </w:rPr>
        <w:t xml:space="preserve">  </w:t>
      </w:r>
      <w:r w:rsidRPr="00983277">
        <w:rPr>
          <w:rFonts w:cs="Times New Roman"/>
          <w:szCs w:val="24"/>
        </w:rPr>
        <w:t>Chapter 8 presents various cooperative learning strategies such as reciprocal teaching and Student Teams–Achievement Divisions (STAD) that teachers use in the content areas. The chapter also presents a general problem-solving model in addition to creative problem</w:t>
      </w:r>
      <w:r>
        <w:rPr>
          <w:rFonts w:cs="Times New Roman"/>
          <w:szCs w:val="24"/>
        </w:rPr>
        <w:t>-</w:t>
      </w:r>
      <w:r w:rsidRPr="00983277">
        <w:rPr>
          <w:rFonts w:cs="Times New Roman"/>
          <w:szCs w:val="24"/>
        </w:rPr>
        <w:t>solving strategies. When teachers use student-centered approaches, students need to be taught how to apply thinking skills and engage in critical thinking about the content and the processes of learning.</w:t>
      </w:r>
    </w:p>
    <w:p w14:paraId="5EA3DD1E" w14:textId="20D11878" w:rsidR="004F7B3A" w:rsidRDefault="004F7B3A" w:rsidP="004F7B3A">
      <w:pPr>
        <w:tabs>
          <w:tab w:val="left" w:pos="432"/>
          <w:tab w:val="left" w:pos="720"/>
          <w:tab w:val="left" w:pos="1080"/>
        </w:tabs>
        <w:spacing w:before="240"/>
        <w:rPr>
          <w:rFonts w:cs="Times New Roman"/>
          <w:iCs/>
          <w:szCs w:val="24"/>
          <w:lang w:val="en-IN"/>
        </w:rPr>
      </w:pPr>
      <w:r>
        <w:rPr>
          <w:rFonts w:cs="Times New Roman"/>
          <w:b/>
          <w:bCs/>
          <w:iCs/>
          <w:szCs w:val="24"/>
          <w:lang w:val="en-IN"/>
        </w:rPr>
        <w:tab/>
      </w:r>
      <w:r>
        <w:rPr>
          <w:rFonts w:cs="Times New Roman"/>
          <w:b/>
          <w:bCs/>
          <w:iCs/>
          <w:szCs w:val="24"/>
          <w:lang w:val="en-IN"/>
        </w:rPr>
        <w:tab/>
      </w:r>
      <w:r w:rsidRPr="00950E07">
        <w:rPr>
          <w:rFonts w:cs="Times New Roman"/>
          <w:b/>
          <w:bCs/>
          <w:iCs/>
          <w:szCs w:val="24"/>
          <w:lang w:val="en-IN"/>
        </w:rPr>
        <w:t>Learner Outcomes:</w:t>
      </w:r>
      <w:r>
        <w:rPr>
          <w:rFonts w:cs="Times New Roman"/>
          <w:iCs/>
          <w:szCs w:val="24"/>
          <w:lang w:val="en-IN"/>
        </w:rPr>
        <w:t xml:space="preserve">  After completing this chapter, students should be able to:</w:t>
      </w:r>
    </w:p>
    <w:p w14:paraId="4F66B7EA" w14:textId="77777777" w:rsidR="004F7B3A" w:rsidRPr="00DB3815" w:rsidRDefault="004F7B3A" w:rsidP="004F7B3A">
      <w:pPr>
        <w:pStyle w:val="CFOBJ"/>
        <w:numPr>
          <w:ilvl w:val="0"/>
          <w:numId w:val="18"/>
        </w:numPr>
        <w:rPr>
          <w:sz w:val="24"/>
        </w:rPr>
      </w:pPr>
      <w:r w:rsidRPr="00DB3815">
        <w:rPr>
          <w:sz w:val="24"/>
        </w:rPr>
        <w:t>Discuss how to use cooperative learning most effectively in the classroom.</w:t>
      </w:r>
    </w:p>
    <w:p w14:paraId="32AA7B0D" w14:textId="77777777" w:rsidR="004F7B3A" w:rsidRPr="00DB3815" w:rsidRDefault="004F7B3A" w:rsidP="004F7B3A">
      <w:pPr>
        <w:pStyle w:val="CFOBJ"/>
        <w:numPr>
          <w:ilvl w:val="0"/>
          <w:numId w:val="15"/>
        </w:numPr>
        <w:rPr>
          <w:sz w:val="24"/>
        </w:rPr>
      </w:pPr>
      <w:r w:rsidRPr="00DB3815">
        <w:rPr>
          <w:sz w:val="24"/>
        </w:rPr>
        <w:t>Describe how you can teach your students problem-solving and thinking skills.</w:t>
      </w:r>
    </w:p>
    <w:p w14:paraId="513F82E7" w14:textId="77777777" w:rsidR="004F7B3A" w:rsidRPr="00DB3815" w:rsidRDefault="004F7B3A" w:rsidP="004F7B3A">
      <w:pPr>
        <w:pStyle w:val="CFOBJ"/>
        <w:numPr>
          <w:ilvl w:val="0"/>
          <w:numId w:val="15"/>
        </w:numPr>
        <w:spacing w:after="0"/>
        <w:rPr>
          <w:sz w:val="24"/>
        </w:rPr>
      </w:pPr>
      <w:r w:rsidRPr="00DB3815">
        <w:rPr>
          <w:sz w:val="24"/>
        </w:rPr>
        <w:t>Describe how student-centered and constructivist approaches to instruction influence intentional teaching.</w:t>
      </w:r>
    </w:p>
    <w:p w14:paraId="0AE3865B" w14:textId="44C3ABE9" w:rsidR="00CE2382" w:rsidRDefault="00CE2382" w:rsidP="004F7B3A">
      <w:pPr>
        <w:spacing w:after="0" w:line="360" w:lineRule="auto"/>
        <w:ind w:firstLine="360"/>
        <w:rPr>
          <w:rFonts w:cs="Times New Roman"/>
          <w:b/>
          <w:szCs w:val="24"/>
          <w:u w:val="single"/>
        </w:rPr>
      </w:pPr>
    </w:p>
    <w:p w14:paraId="21A6E0CA" w14:textId="7AA728C9" w:rsidR="00C07D20" w:rsidRDefault="00C07D20" w:rsidP="004F7B3A">
      <w:pPr>
        <w:spacing w:after="0" w:line="360" w:lineRule="auto"/>
        <w:ind w:firstLine="360"/>
        <w:rPr>
          <w:rFonts w:cs="Times New Roman"/>
          <w:b/>
          <w:szCs w:val="24"/>
          <w:u w:val="single"/>
        </w:rPr>
      </w:pPr>
    </w:p>
    <w:p w14:paraId="79D49F6D" w14:textId="77777777" w:rsidR="00C07D20" w:rsidRDefault="00C07D20" w:rsidP="004F7B3A">
      <w:pPr>
        <w:spacing w:after="0" w:line="360" w:lineRule="auto"/>
        <w:ind w:firstLine="360"/>
        <w:rPr>
          <w:rFonts w:cs="Times New Roman"/>
          <w:b/>
          <w:szCs w:val="24"/>
          <w:u w:val="single"/>
        </w:rPr>
      </w:pPr>
    </w:p>
    <w:p w14:paraId="364A6A39" w14:textId="77777777" w:rsidR="004F7B3A" w:rsidRPr="00A97242" w:rsidRDefault="004F7B3A" w:rsidP="004F7B3A">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5FD9D948"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 xml:space="preserve">Review PowerPoint </w:t>
      </w:r>
    </w:p>
    <w:p w14:paraId="4371916C"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Complete Discussion Question</w:t>
      </w:r>
    </w:p>
    <w:p w14:paraId="76E4B625"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Complete Chapter Reflection</w:t>
      </w:r>
    </w:p>
    <w:p w14:paraId="4E511962" w14:textId="77777777" w:rsidR="004F7B3A" w:rsidRDefault="004F7B3A" w:rsidP="004F7B3A">
      <w:pPr>
        <w:widowControl w:val="0"/>
        <w:autoSpaceDE w:val="0"/>
        <w:autoSpaceDN w:val="0"/>
        <w:adjustRightInd w:val="0"/>
        <w:spacing w:after="0" w:line="360" w:lineRule="auto"/>
        <w:rPr>
          <w:rFonts w:cs="Times New Roman"/>
          <w:szCs w:val="24"/>
        </w:rPr>
      </w:pPr>
    </w:p>
    <w:p w14:paraId="2F46F2C2" w14:textId="3DBDD091" w:rsidR="004F7B3A" w:rsidRPr="001E27CC" w:rsidRDefault="004F7B3A" w:rsidP="004F7B3A">
      <w:pPr>
        <w:widowControl w:val="0"/>
        <w:autoSpaceDE w:val="0"/>
        <w:autoSpaceDN w:val="0"/>
        <w:adjustRightInd w:val="0"/>
        <w:spacing w:after="0" w:line="360" w:lineRule="auto"/>
        <w:ind w:firstLine="720"/>
        <w:rPr>
          <w:szCs w:val="28"/>
        </w:rPr>
      </w:pPr>
      <w:r w:rsidRPr="00A97242">
        <w:rPr>
          <w:rFonts w:cs="Times New Roman"/>
          <w:b/>
          <w:sz w:val="28"/>
          <w:szCs w:val="28"/>
        </w:rPr>
        <w:t>Week 10</w:t>
      </w:r>
      <w:r>
        <w:rPr>
          <w:rFonts w:cs="Times New Roman"/>
          <w:b/>
          <w:sz w:val="28"/>
          <w:szCs w:val="28"/>
        </w:rPr>
        <w:t xml:space="preserve">  </w:t>
      </w:r>
    </w:p>
    <w:p w14:paraId="3F15DA78" w14:textId="1139A856" w:rsidR="004F7B3A" w:rsidRPr="00FD7102" w:rsidRDefault="004F7B3A" w:rsidP="004F7B3A">
      <w:pPr>
        <w:widowControl w:val="0"/>
        <w:autoSpaceDE w:val="0"/>
        <w:autoSpaceDN w:val="0"/>
        <w:adjustRightInd w:val="0"/>
        <w:spacing w:after="0" w:line="360" w:lineRule="auto"/>
        <w:rPr>
          <w:rFonts w:cs="Times New Roman"/>
          <w:b/>
          <w:bCs/>
          <w:szCs w:val="24"/>
        </w:rPr>
      </w:pPr>
      <w:r>
        <w:rPr>
          <w:rFonts w:cs="Times New Roman"/>
          <w:szCs w:val="24"/>
        </w:rPr>
        <w:t xml:space="preserve"> </w:t>
      </w:r>
      <w:r>
        <w:rPr>
          <w:rFonts w:cs="Times New Roman"/>
          <w:szCs w:val="24"/>
        </w:rPr>
        <w:tab/>
      </w:r>
      <w:r w:rsidRPr="00FD7102">
        <w:rPr>
          <w:rFonts w:cs="Times New Roman"/>
          <w:b/>
          <w:bCs/>
          <w:szCs w:val="24"/>
        </w:rPr>
        <w:t>Test:  Chapters 5-8</w:t>
      </w:r>
    </w:p>
    <w:p w14:paraId="446B0BB4" w14:textId="77777777" w:rsidR="004F7B3A" w:rsidRDefault="004F7B3A" w:rsidP="004F7B3A">
      <w:pPr>
        <w:widowControl w:val="0"/>
        <w:autoSpaceDE w:val="0"/>
        <w:autoSpaceDN w:val="0"/>
        <w:adjustRightInd w:val="0"/>
        <w:spacing w:after="0" w:line="360" w:lineRule="auto"/>
        <w:rPr>
          <w:rFonts w:cs="Times New Roman"/>
          <w:szCs w:val="24"/>
        </w:rPr>
      </w:pPr>
    </w:p>
    <w:p w14:paraId="56D8E9CB" w14:textId="02951F9F" w:rsidR="004F7B3A" w:rsidRDefault="004F7B3A" w:rsidP="00D047B4">
      <w:pPr>
        <w:spacing w:after="0" w:line="360" w:lineRule="auto"/>
        <w:ind w:firstLine="720"/>
        <w:rPr>
          <w:rFonts w:cs="Times New Roman"/>
          <w:b/>
          <w:sz w:val="28"/>
          <w:szCs w:val="28"/>
        </w:rPr>
      </w:pPr>
      <w:r w:rsidRPr="00A97242">
        <w:rPr>
          <w:rFonts w:cs="Times New Roman"/>
          <w:b/>
          <w:sz w:val="28"/>
          <w:szCs w:val="28"/>
        </w:rPr>
        <w:t>Week 11</w:t>
      </w:r>
      <w:r>
        <w:rPr>
          <w:rFonts w:cs="Times New Roman"/>
          <w:b/>
          <w:sz w:val="28"/>
          <w:szCs w:val="28"/>
        </w:rPr>
        <w:t xml:space="preserve">  </w:t>
      </w:r>
    </w:p>
    <w:p w14:paraId="5A8DF453" w14:textId="77777777" w:rsidR="004F7B3A" w:rsidRDefault="004F7B3A" w:rsidP="004F7B3A">
      <w:pPr>
        <w:rPr>
          <w:rFonts w:cs="Times New Roman"/>
          <w:b/>
          <w:szCs w:val="24"/>
          <w:lang w:val="en-IN"/>
        </w:rPr>
      </w:pPr>
      <w:r>
        <w:rPr>
          <w:rFonts w:cs="Times New Roman"/>
          <w:b/>
          <w:szCs w:val="24"/>
        </w:rPr>
        <w:tab/>
      </w:r>
      <w:r w:rsidRPr="00657F6F">
        <w:rPr>
          <w:rFonts w:cs="Times New Roman"/>
          <w:b/>
          <w:szCs w:val="24"/>
        </w:rPr>
        <w:t xml:space="preserve">Chapter 9:  </w:t>
      </w:r>
      <w:r w:rsidRPr="00657F6F">
        <w:rPr>
          <w:rFonts w:cs="Times New Roman"/>
          <w:b/>
          <w:szCs w:val="24"/>
          <w:lang w:val="en-IN"/>
        </w:rPr>
        <w:t>Grouping, Differentiation, and Technology</w:t>
      </w:r>
    </w:p>
    <w:p w14:paraId="12E2FD5B" w14:textId="2470B0ED" w:rsidR="004F7B3A" w:rsidRPr="00657F6F" w:rsidRDefault="004F7B3A" w:rsidP="004F7B3A">
      <w:pPr>
        <w:tabs>
          <w:tab w:val="left" w:pos="432"/>
          <w:tab w:val="left" w:pos="720"/>
          <w:tab w:val="left" w:pos="1080"/>
        </w:tabs>
        <w:ind w:left="720"/>
        <w:rPr>
          <w:rFonts w:cs="Times New Roman"/>
          <w:szCs w:val="24"/>
        </w:rPr>
      </w:pPr>
      <w:r>
        <w:rPr>
          <w:rFonts w:cs="Times New Roman"/>
          <w:b/>
          <w:szCs w:val="24"/>
          <w:lang w:val="en-IN"/>
        </w:rPr>
        <w:t xml:space="preserve">Overview:  </w:t>
      </w:r>
      <w:r w:rsidRPr="00657F6F">
        <w:rPr>
          <w:rFonts w:cs="Times New Roman"/>
          <w:szCs w:val="24"/>
        </w:rPr>
        <w:t xml:space="preserve">Instruction is not a one-size-fits-all process. Students come with diverse backgrounds and abilities making it essential that teachers use a repertoire of strategies such as grouping, differentiation, and technology to meet the variety and range of needs in their classrooms. Chapter 9 approaches this topic by beginning with a discussion of four </w:t>
      </w:r>
      <w:r w:rsidRPr="00657F6F">
        <w:rPr>
          <w:rFonts w:cs="Times New Roman"/>
          <w:szCs w:val="24"/>
          <w:lang w:val="en-IN"/>
        </w:rPr>
        <w:t>elements that are subject to the teacher’s direct control: quality of instruction, appropriate level of instruction, incentive, and amount of time. Effective instruction incorporates these elements. Schools often use grouping to provide appropriate level of instruction in ways that accommodate achievement differences. Of course, every form of grouping comes with pros and cons. This chapter presents evidence to support specific recommendations. With inclusion of students who have a wide range of exceptionalities, various approaches to differentiating instruction provide solutions that promote learning for students at different levels. For students placed at risk, research supports the effectiveness of many prevention and intervention efforts. In order to provide effective and efficient instruction that meets diverse needs, teachers use technology in functions that range from lesson preparation to individualization to presentation applications and games and much more.</w:t>
      </w:r>
    </w:p>
    <w:p w14:paraId="291E406F" w14:textId="77777777" w:rsidR="004F7B3A" w:rsidRDefault="004F7B3A" w:rsidP="004F7B3A">
      <w:pPr>
        <w:tabs>
          <w:tab w:val="left" w:pos="432"/>
          <w:tab w:val="left" w:pos="720"/>
          <w:tab w:val="left" w:pos="1080"/>
        </w:tabs>
        <w:spacing w:before="240"/>
        <w:rPr>
          <w:rFonts w:cs="Times New Roman"/>
          <w:iCs/>
          <w:szCs w:val="24"/>
          <w:lang w:val="en-IN"/>
        </w:rPr>
      </w:pPr>
      <w:r>
        <w:rPr>
          <w:rFonts w:cs="Times New Roman"/>
          <w:b/>
          <w:szCs w:val="24"/>
        </w:rPr>
        <w:tab/>
        <w:t xml:space="preserve"> </w:t>
      </w:r>
      <w:r>
        <w:rPr>
          <w:rFonts w:cs="Times New Roman"/>
          <w:b/>
          <w:szCs w:val="24"/>
        </w:rPr>
        <w:tab/>
      </w:r>
      <w:r w:rsidRPr="00950E07">
        <w:rPr>
          <w:rFonts w:cs="Times New Roman"/>
          <w:b/>
          <w:bCs/>
          <w:iCs/>
          <w:szCs w:val="24"/>
          <w:lang w:val="en-IN"/>
        </w:rPr>
        <w:t>Learner Outcomes:</w:t>
      </w:r>
      <w:r>
        <w:rPr>
          <w:rFonts w:cs="Times New Roman"/>
          <w:iCs/>
          <w:szCs w:val="24"/>
          <w:lang w:val="en-IN"/>
        </w:rPr>
        <w:t xml:space="preserve">  After completing this chapter, students should be able to:</w:t>
      </w:r>
    </w:p>
    <w:p w14:paraId="089ABAE5" w14:textId="77777777" w:rsidR="004F7B3A" w:rsidRPr="00657F6F" w:rsidRDefault="004F7B3A" w:rsidP="004F7B3A">
      <w:pPr>
        <w:pStyle w:val="CFOBJ"/>
        <w:numPr>
          <w:ilvl w:val="0"/>
          <w:numId w:val="17"/>
        </w:numPr>
        <w:rPr>
          <w:sz w:val="24"/>
          <w:lang w:val="en-IN"/>
        </w:rPr>
      </w:pPr>
      <w:r w:rsidRPr="00657F6F">
        <w:rPr>
          <w:sz w:val="24"/>
        </w:rPr>
        <w:t>Describe different types of grouping used to accommodate achievement differences.</w:t>
      </w:r>
    </w:p>
    <w:p w14:paraId="33008B21" w14:textId="77777777" w:rsidR="004F7B3A" w:rsidRPr="00657F6F" w:rsidRDefault="004F7B3A" w:rsidP="004F7B3A">
      <w:pPr>
        <w:pStyle w:val="CFOBJ"/>
        <w:numPr>
          <w:ilvl w:val="0"/>
          <w:numId w:val="17"/>
        </w:numPr>
        <w:rPr>
          <w:sz w:val="24"/>
        </w:rPr>
      </w:pPr>
      <w:r w:rsidRPr="00657F6F">
        <w:rPr>
          <w:sz w:val="24"/>
        </w:rPr>
        <w:t>List several ways to differentiate instruction for diverse learners.</w:t>
      </w:r>
    </w:p>
    <w:p w14:paraId="36E643B6" w14:textId="124041F4" w:rsidR="004F7B3A" w:rsidRDefault="004F7B3A" w:rsidP="004F7B3A">
      <w:pPr>
        <w:pStyle w:val="CFOBJ"/>
        <w:numPr>
          <w:ilvl w:val="0"/>
          <w:numId w:val="17"/>
        </w:numPr>
        <w:rPr>
          <w:sz w:val="24"/>
        </w:rPr>
      </w:pPr>
      <w:r w:rsidRPr="00657F6F">
        <w:rPr>
          <w:sz w:val="24"/>
        </w:rPr>
        <w:t>Identify types of programs for students placed at risk of academic difficulties.</w:t>
      </w:r>
    </w:p>
    <w:p w14:paraId="3AC064F9" w14:textId="77777777" w:rsidR="004F7B3A" w:rsidRPr="00657F6F" w:rsidRDefault="004F7B3A" w:rsidP="004F7B3A">
      <w:pPr>
        <w:pStyle w:val="CFOBJ"/>
        <w:numPr>
          <w:ilvl w:val="0"/>
          <w:numId w:val="17"/>
        </w:numPr>
        <w:rPr>
          <w:sz w:val="24"/>
        </w:rPr>
      </w:pPr>
      <w:r w:rsidRPr="00657F6F">
        <w:rPr>
          <w:sz w:val="24"/>
        </w:rPr>
        <w:t>Describe how technology can be used effectively in education.</w:t>
      </w:r>
    </w:p>
    <w:p w14:paraId="4374D52E" w14:textId="143BABE3" w:rsidR="005B716F" w:rsidRPr="00C07D20" w:rsidRDefault="004F7B3A" w:rsidP="00C07D20">
      <w:pPr>
        <w:pStyle w:val="CFOBJ"/>
        <w:numPr>
          <w:ilvl w:val="0"/>
          <w:numId w:val="17"/>
        </w:numPr>
        <w:spacing w:after="0"/>
        <w:rPr>
          <w:sz w:val="24"/>
        </w:rPr>
      </w:pPr>
      <w:r w:rsidRPr="00657F6F">
        <w:rPr>
          <w:sz w:val="24"/>
        </w:rPr>
        <w:t>Describe how grouping, differentiation, and technology influence intentional teaching.</w:t>
      </w:r>
      <w:bookmarkStart w:id="6" w:name="_Hlk82167704"/>
    </w:p>
    <w:p w14:paraId="4942C5B9" w14:textId="14740F1F" w:rsidR="004F7B3A" w:rsidRPr="00A97242" w:rsidRDefault="004F7B3A" w:rsidP="004F7B3A">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21A82E2A"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 xml:space="preserve">Review PowerPoint </w:t>
      </w:r>
    </w:p>
    <w:p w14:paraId="4BFFC092"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Complete Discussion Question</w:t>
      </w:r>
    </w:p>
    <w:p w14:paraId="2D8B8D89"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Complete Chapter Reflection</w:t>
      </w:r>
    </w:p>
    <w:bookmarkEnd w:id="6"/>
    <w:p w14:paraId="0C5B2539" w14:textId="77777777" w:rsidR="00CE2382" w:rsidRDefault="00CE2382" w:rsidP="00797DFE">
      <w:pPr>
        <w:rPr>
          <w:rFonts w:cs="Times New Roman"/>
          <w:b/>
          <w:szCs w:val="24"/>
        </w:rPr>
      </w:pPr>
    </w:p>
    <w:p w14:paraId="44B5A245" w14:textId="2971C339" w:rsidR="004F7B3A" w:rsidRDefault="004F7B3A" w:rsidP="00797DFE">
      <w:pPr>
        <w:rPr>
          <w:rFonts w:cs="Times New Roman"/>
          <w:szCs w:val="24"/>
        </w:rPr>
      </w:pPr>
      <w:r>
        <w:rPr>
          <w:rFonts w:cs="Times New Roman"/>
          <w:b/>
          <w:szCs w:val="24"/>
        </w:rPr>
        <w:t xml:space="preserve">  </w:t>
      </w:r>
      <w:r w:rsidR="00D047B4">
        <w:rPr>
          <w:rFonts w:cs="Times New Roman"/>
          <w:b/>
          <w:szCs w:val="24"/>
        </w:rPr>
        <w:tab/>
      </w:r>
      <w:r w:rsidRPr="00A97242">
        <w:rPr>
          <w:rFonts w:cs="Times New Roman"/>
          <w:b/>
          <w:sz w:val="28"/>
          <w:szCs w:val="28"/>
        </w:rPr>
        <w:t>Week 12</w:t>
      </w:r>
      <w:r>
        <w:rPr>
          <w:rFonts w:cs="Times New Roman"/>
          <w:b/>
          <w:sz w:val="28"/>
          <w:szCs w:val="28"/>
        </w:rPr>
        <w:t xml:space="preserve">  </w:t>
      </w:r>
      <w:r>
        <w:rPr>
          <w:szCs w:val="28"/>
        </w:rPr>
        <w:t xml:space="preserve"> </w:t>
      </w:r>
      <w:r>
        <w:rPr>
          <w:rFonts w:cs="Times New Roman"/>
          <w:szCs w:val="24"/>
        </w:rPr>
        <w:t xml:space="preserve"> </w:t>
      </w:r>
    </w:p>
    <w:p w14:paraId="071F0703" w14:textId="77777777" w:rsidR="004F7B3A" w:rsidRPr="005F5B01" w:rsidRDefault="004F7B3A" w:rsidP="004F7B3A">
      <w:pPr>
        <w:rPr>
          <w:rFonts w:cs="Times New Roman"/>
          <w:b/>
          <w:bCs/>
          <w:szCs w:val="24"/>
        </w:rPr>
      </w:pPr>
      <w:r>
        <w:rPr>
          <w:rFonts w:cs="Times New Roman"/>
          <w:szCs w:val="24"/>
        </w:rPr>
        <w:tab/>
      </w:r>
      <w:r w:rsidRPr="005F5B01">
        <w:rPr>
          <w:rFonts w:cs="Times New Roman"/>
          <w:b/>
          <w:bCs/>
          <w:szCs w:val="24"/>
        </w:rPr>
        <w:t xml:space="preserve">Chapter 10:  </w:t>
      </w:r>
      <w:r w:rsidRPr="005F5B01">
        <w:rPr>
          <w:rFonts w:cs="Times New Roman"/>
          <w:b/>
          <w:bCs/>
          <w:szCs w:val="24"/>
          <w:lang w:val="en-IN"/>
        </w:rPr>
        <w:t>Motivating Students to Learn</w:t>
      </w:r>
    </w:p>
    <w:p w14:paraId="1D0BE2B8" w14:textId="0BAB0380" w:rsidR="004F7B3A" w:rsidRPr="005F5B01" w:rsidRDefault="004F7B3A" w:rsidP="00CE2382">
      <w:pPr>
        <w:tabs>
          <w:tab w:val="left" w:pos="432"/>
          <w:tab w:val="left" w:pos="720"/>
          <w:tab w:val="left" w:pos="1080"/>
        </w:tabs>
        <w:ind w:left="720"/>
        <w:rPr>
          <w:rFonts w:cs="Times New Roman"/>
          <w:szCs w:val="24"/>
        </w:rPr>
      </w:pPr>
      <w:r w:rsidRPr="005F5B01">
        <w:rPr>
          <w:rFonts w:cs="Times New Roman"/>
          <w:b/>
          <w:bCs/>
          <w:szCs w:val="24"/>
        </w:rPr>
        <w:t>Overview:</w:t>
      </w:r>
      <w:r w:rsidRPr="005F5B01">
        <w:rPr>
          <w:rFonts w:cs="Times New Roman"/>
          <w:szCs w:val="24"/>
        </w:rPr>
        <w:t xml:space="preserve">  Motivation is an internal process that activates, guides, and maintains behavior over time. One of the most critical components of learning, motivation is also one of the most difficult to measure. What makes a student want to learn? Chapter 10 addresses this question in ways that guide teachers to be intentional about their responses to students’ needs, their expectations, their comments and attributions of students’ successes and failures, and their use of incentives.</w:t>
      </w:r>
      <w:r w:rsidR="00CE2382">
        <w:rPr>
          <w:rFonts w:cs="Times New Roman"/>
          <w:szCs w:val="24"/>
        </w:rPr>
        <w:t xml:space="preserve"> </w:t>
      </w:r>
      <w:r w:rsidRPr="005F5B01">
        <w:rPr>
          <w:rFonts w:cs="Times New Roman"/>
          <w:szCs w:val="24"/>
        </w:rPr>
        <w:t>Theories of motivation included in chapter 10 are Maslow’s human needs theory, attribution theory, and expectancy theory. These theories offer guidance for understanding what motivates a given student and what teachers might do to enhance motivation. Perhaps the key question addressed in chapter 10 is, “How can teachers increase students’ motivation to learn?” Some students are intrinsically motivated to learn what is taught; others respond well to the right extrinsic incentives. The content of chapter 10 is relevant to teachers as they seek to increase their effectiveness and improve learning in their classrooms.</w:t>
      </w:r>
    </w:p>
    <w:p w14:paraId="6C056796" w14:textId="77777777" w:rsidR="004F7B3A" w:rsidRDefault="004F7B3A" w:rsidP="004F7B3A">
      <w:pPr>
        <w:spacing w:after="0" w:line="360" w:lineRule="auto"/>
        <w:ind w:left="720"/>
        <w:rPr>
          <w:rFonts w:cs="Times New Roman"/>
          <w:iCs/>
          <w:szCs w:val="24"/>
          <w:lang w:val="en-IN"/>
        </w:rPr>
      </w:pPr>
      <w:r w:rsidRPr="00950E07">
        <w:rPr>
          <w:rFonts w:cs="Times New Roman"/>
          <w:b/>
          <w:bCs/>
          <w:iCs/>
          <w:szCs w:val="24"/>
          <w:lang w:val="en-IN"/>
        </w:rPr>
        <w:t>Learner Outcomes:</w:t>
      </w:r>
      <w:r>
        <w:rPr>
          <w:rFonts w:cs="Times New Roman"/>
          <w:iCs/>
          <w:szCs w:val="24"/>
          <w:lang w:val="en-IN"/>
        </w:rPr>
        <w:t xml:space="preserve">  After completing this chapter, students should be able to:</w:t>
      </w:r>
    </w:p>
    <w:p w14:paraId="2663CEEB" w14:textId="77777777" w:rsidR="004F7B3A" w:rsidRPr="00BC2AD7" w:rsidRDefault="004F7B3A" w:rsidP="004F7B3A">
      <w:pPr>
        <w:pStyle w:val="CFOBJ"/>
        <w:numPr>
          <w:ilvl w:val="0"/>
          <w:numId w:val="19"/>
        </w:numPr>
        <w:rPr>
          <w:sz w:val="24"/>
          <w:lang w:val="en-IN"/>
        </w:rPr>
      </w:pPr>
      <w:r w:rsidRPr="00BC2AD7">
        <w:rPr>
          <w:sz w:val="24"/>
        </w:rPr>
        <w:t>Describe theories of motivation</w:t>
      </w:r>
      <w:r w:rsidRPr="00BC2AD7">
        <w:rPr>
          <w:sz w:val="24"/>
          <w:lang w:val="en-IN"/>
        </w:rPr>
        <w:t>.</w:t>
      </w:r>
    </w:p>
    <w:p w14:paraId="5E05D6B9" w14:textId="77777777" w:rsidR="004F7B3A" w:rsidRPr="00BC2AD7" w:rsidRDefault="004F7B3A" w:rsidP="004F7B3A">
      <w:pPr>
        <w:pStyle w:val="CFOBJ"/>
        <w:numPr>
          <w:ilvl w:val="0"/>
          <w:numId w:val="19"/>
        </w:numPr>
        <w:rPr>
          <w:sz w:val="24"/>
        </w:rPr>
      </w:pPr>
      <w:r w:rsidRPr="00BC2AD7">
        <w:rPr>
          <w:sz w:val="24"/>
        </w:rPr>
        <w:t>Describe how goals and attributions enhance achievement motivation.</w:t>
      </w:r>
    </w:p>
    <w:p w14:paraId="210B70BE" w14:textId="77777777" w:rsidR="004F7B3A" w:rsidRPr="00BC2AD7" w:rsidRDefault="004F7B3A" w:rsidP="004F7B3A">
      <w:pPr>
        <w:pStyle w:val="CFOBJ"/>
        <w:numPr>
          <w:ilvl w:val="0"/>
          <w:numId w:val="19"/>
        </w:numPr>
        <w:rPr>
          <w:sz w:val="24"/>
        </w:rPr>
      </w:pPr>
      <w:r w:rsidRPr="00BC2AD7">
        <w:rPr>
          <w:sz w:val="24"/>
        </w:rPr>
        <w:t>Discuss how teachers can increase their students’ motivation to achieve.</w:t>
      </w:r>
    </w:p>
    <w:p w14:paraId="4EF0F453" w14:textId="77777777" w:rsidR="004F7B3A" w:rsidRPr="00BC2AD7" w:rsidRDefault="004F7B3A" w:rsidP="004F7B3A">
      <w:pPr>
        <w:pStyle w:val="CFOBJ"/>
        <w:numPr>
          <w:ilvl w:val="0"/>
          <w:numId w:val="19"/>
        </w:numPr>
        <w:spacing w:after="0"/>
        <w:rPr>
          <w:sz w:val="24"/>
        </w:rPr>
      </w:pPr>
      <w:r w:rsidRPr="00BC2AD7">
        <w:rPr>
          <w:sz w:val="24"/>
        </w:rPr>
        <w:t>Describe how knowledge of motivation informs intentional teaching.</w:t>
      </w:r>
    </w:p>
    <w:p w14:paraId="082D825E" w14:textId="77777777" w:rsidR="00CE2382" w:rsidRDefault="00CE2382" w:rsidP="00CE2382">
      <w:pPr>
        <w:spacing w:after="0" w:line="360" w:lineRule="auto"/>
        <w:rPr>
          <w:rFonts w:cs="Times New Roman"/>
          <w:b/>
          <w:bCs/>
          <w:szCs w:val="24"/>
        </w:rPr>
      </w:pPr>
    </w:p>
    <w:p w14:paraId="22B3B69B" w14:textId="3AB1EAE4" w:rsidR="004F7B3A" w:rsidRDefault="004F7B3A" w:rsidP="004F7B3A">
      <w:pPr>
        <w:spacing w:after="0" w:line="360" w:lineRule="auto"/>
        <w:ind w:left="720"/>
        <w:rPr>
          <w:rFonts w:cs="Times New Roman"/>
          <w:b/>
          <w:bCs/>
          <w:szCs w:val="24"/>
          <w:lang w:val="en-IN"/>
        </w:rPr>
      </w:pPr>
      <w:r w:rsidRPr="00B71166">
        <w:rPr>
          <w:rFonts w:cs="Times New Roman"/>
          <w:b/>
          <w:bCs/>
          <w:szCs w:val="24"/>
        </w:rPr>
        <w:t xml:space="preserve">Chapter 11:  </w:t>
      </w:r>
      <w:r w:rsidRPr="00B71166">
        <w:rPr>
          <w:rFonts w:cs="Times New Roman"/>
          <w:b/>
          <w:bCs/>
          <w:szCs w:val="24"/>
          <w:lang w:val="en-IN"/>
        </w:rPr>
        <w:t>Effective Learning Environments</w:t>
      </w:r>
    </w:p>
    <w:p w14:paraId="36302D95" w14:textId="77777777" w:rsidR="005B716F" w:rsidRDefault="004F7B3A" w:rsidP="00797DFE">
      <w:pPr>
        <w:tabs>
          <w:tab w:val="left" w:pos="432"/>
          <w:tab w:val="left" w:pos="720"/>
          <w:tab w:val="left" w:pos="1080"/>
        </w:tabs>
        <w:ind w:left="720"/>
        <w:rPr>
          <w:rFonts w:cs="Times New Roman"/>
          <w:szCs w:val="24"/>
          <w:lang w:val="en-IN"/>
        </w:rPr>
      </w:pPr>
      <w:r>
        <w:rPr>
          <w:rFonts w:cs="Times New Roman"/>
          <w:b/>
          <w:bCs/>
          <w:szCs w:val="24"/>
          <w:lang w:val="en-IN"/>
        </w:rPr>
        <w:t xml:space="preserve">Overview:  </w:t>
      </w:r>
      <w:r w:rsidRPr="00B71166">
        <w:rPr>
          <w:rFonts w:cs="Times New Roman"/>
          <w:szCs w:val="24"/>
          <w:lang w:val="en-IN"/>
        </w:rPr>
        <w:t xml:space="preserve">Creating effective learning environments involves strategies that teachers use to maintain appropriate </w:t>
      </w:r>
      <w:proofErr w:type="spellStart"/>
      <w:r w:rsidRPr="00B71166">
        <w:rPr>
          <w:rFonts w:cs="Times New Roman"/>
          <w:szCs w:val="24"/>
          <w:lang w:val="en-IN"/>
        </w:rPr>
        <w:t>behavior</w:t>
      </w:r>
      <w:proofErr w:type="spellEnd"/>
      <w:r w:rsidRPr="00B71166">
        <w:rPr>
          <w:rFonts w:cs="Times New Roman"/>
          <w:szCs w:val="24"/>
          <w:lang w:val="en-IN"/>
        </w:rPr>
        <w:t xml:space="preserve"> and to respond to </w:t>
      </w:r>
      <w:proofErr w:type="spellStart"/>
      <w:r w:rsidRPr="00B71166">
        <w:rPr>
          <w:rFonts w:cs="Times New Roman"/>
          <w:szCs w:val="24"/>
          <w:lang w:val="en-IN"/>
        </w:rPr>
        <w:t>misbehavior</w:t>
      </w:r>
      <w:proofErr w:type="spellEnd"/>
      <w:r w:rsidRPr="00B71166">
        <w:rPr>
          <w:rFonts w:cs="Times New Roman"/>
          <w:szCs w:val="24"/>
          <w:lang w:val="en-IN"/>
        </w:rPr>
        <w:t xml:space="preserve"> in the classroom. The goal is for teachers to establish and maintain an effective climate for learning. The best way to ensure that learning takes place and that allocated time is maximized is for </w:t>
      </w:r>
    </w:p>
    <w:p w14:paraId="1949E427" w14:textId="77777777" w:rsidR="005B716F" w:rsidRDefault="005B716F" w:rsidP="005B716F">
      <w:pPr>
        <w:tabs>
          <w:tab w:val="left" w:pos="432"/>
          <w:tab w:val="left" w:pos="720"/>
          <w:tab w:val="left" w:pos="1080"/>
        </w:tabs>
        <w:rPr>
          <w:rFonts w:cs="Times New Roman"/>
          <w:szCs w:val="24"/>
          <w:lang w:val="en-IN"/>
        </w:rPr>
      </w:pPr>
    </w:p>
    <w:p w14:paraId="224D33C1" w14:textId="71518ADD" w:rsidR="004F7B3A" w:rsidRPr="005A11DC" w:rsidRDefault="004F7B3A" w:rsidP="00797DFE">
      <w:pPr>
        <w:tabs>
          <w:tab w:val="left" w:pos="432"/>
          <w:tab w:val="left" w:pos="720"/>
          <w:tab w:val="left" w:pos="1080"/>
        </w:tabs>
        <w:ind w:left="720"/>
        <w:rPr>
          <w:rFonts w:cs="Times New Roman"/>
          <w:szCs w:val="24"/>
        </w:rPr>
      </w:pPr>
      <w:proofErr w:type="gramStart"/>
      <w:r w:rsidRPr="00B71166">
        <w:rPr>
          <w:rFonts w:cs="Times New Roman"/>
          <w:szCs w:val="24"/>
          <w:lang w:val="en-IN"/>
        </w:rPr>
        <w:t>teachers</w:t>
      </w:r>
      <w:proofErr w:type="gramEnd"/>
      <w:r w:rsidRPr="00B71166">
        <w:rPr>
          <w:rFonts w:cs="Times New Roman"/>
          <w:szCs w:val="24"/>
          <w:lang w:val="en-IN"/>
        </w:rPr>
        <w:t xml:space="preserve"> to present engaging lessons, set and enforce rules, establish procedures, and effectively manage transitions. These practices begin on the first day of school and are maintained every day.</w:t>
      </w:r>
      <w:r w:rsidR="00797DFE">
        <w:rPr>
          <w:rFonts w:cs="Times New Roman"/>
          <w:szCs w:val="24"/>
          <w:lang w:val="en-IN"/>
        </w:rPr>
        <w:t xml:space="preserve">  </w:t>
      </w:r>
      <w:r w:rsidRPr="00B71166">
        <w:rPr>
          <w:rFonts w:cs="Times New Roman"/>
          <w:szCs w:val="24"/>
          <w:lang w:val="en-IN"/>
        </w:rPr>
        <w:t xml:space="preserve">In managing routine </w:t>
      </w:r>
      <w:proofErr w:type="spellStart"/>
      <w:r w:rsidRPr="00B71166">
        <w:rPr>
          <w:rFonts w:cs="Times New Roman"/>
          <w:szCs w:val="24"/>
          <w:lang w:val="en-IN"/>
        </w:rPr>
        <w:t>misbehavior</w:t>
      </w:r>
      <w:proofErr w:type="spellEnd"/>
      <w:r w:rsidRPr="00B71166">
        <w:rPr>
          <w:rFonts w:cs="Times New Roman"/>
          <w:szCs w:val="24"/>
          <w:lang w:val="en-IN"/>
        </w:rPr>
        <w:t xml:space="preserve">, teachers apply the principle of least intervention by using the simplest methods that stop the negative </w:t>
      </w:r>
      <w:proofErr w:type="spellStart"/>
      <w:r w:rsidRPr="00B71166">
        <w:rPr>
          <w:rFonts w:cs="Times New Roman"/>
          <w:szCs w:val="24"/>
          <w:lang w:val="en-IN"/>
        </w:rPr>
        <w:t>behavior</w:t>
      </w:r>
      <w:proofErr w:type="spellEnd"/>
      <w:r w:rsidRPr="00B71166">
        <w:rPr>
          <w:rFonts w:cs="Times New Roman"/>
          <w:szCs w:val="24"/>
          <w:lang w:val="en-IN"/>
        </w:rPr>
        <w:t xml:space="preserve"> and allow instruction to flow. For serious </w:t>
      </w:r>
      <w:proofErr w:type="spellStart"/>
      <w:r w:rsidRPr="00B71166">
        <w:rPr>
          <w:rFonts w:cs="Times New Roman"/>
          <w:szCs w:val="24"/>
          <w:lang w:val="en-IN"/>
        </w:rPr>
        <w:t>behavior</w:t>
      </w:r>
      <w:proofErr w:type="spellEnd"/>
      <w:r w:rsidRPr="00B71166">
        <w:rPr>
          <w:rFonts w:cs="Times New Roman"/>
          <w:szCs w:val="24"/>
          <w:lang w:val="en-IN"/>
        </w:rPr>
        <w:t xml:space="preserve"> problems, swift and certain consequences must be applied, such as a call to the student’s parents. When teachers must deal with persistent </w:t>
      </w:r>
      <w:proofErr w:type="spellStart"/>
      <w:r w:rsidRPr="00B71166">
        <w:rPr>
          <w:rFonts w:cs="Times New Roman"/>
          <w:szCs w:val="24"/>
          <w:lang w:val="en-IN"/>
        </w:rPr>
        <w:t>behavior</w:t>
      </w:r>
      <w:proofErr w:type="spellEnd"/>
      <w:r w:rsidRPr="00B71166">
        <w:rPr>
          <w:rFonts w:cs="Times New Roman"/>
          <w:szCs w:val="24"/>
          <w:lang w:val="en-IN"/>
        </w:rPr>
        <w:t xml:space="preserve"> problems, applied </w:t>
      </w:r>
      <w:proofErr w:type="spellStart"/>
      <w:r w:rsidRPr="00B71166">
        <w:rPr>
          <w:rFonts w:cs="Times New Roman"/>
          <w:szCs w:val="24"/>
          <w:lang w:val="en-IN"/>
        </w:rPr>
        <w:t>behavior</w:t>
      </w:r>
      <w:proofErr w:type="spellEnd"/>
      <w:r w:rsidRPr="00B71166">
        <w:rPr>
          <w:rFonts w:cs="Times New Roman"/>
          <w:szCs w:val="24"/>
          <w:lang w:val="en-IN"/>
        </w:rPr>
        <w:t xml:space="preserve"> analysis helps to establish new </w:t>
      </w:r>
      <w:proofErr w:type="spellStart"/>
      <w:r w:rsidRPr="00B71166">
        <w:rPr>
          <w:rFonts w:cs="Times New Roman"/>
          <w:szCs w:val="24"/>
          <w:lang w:val="en-IN"/>
        </w:rPr>
        <w:t>reinforcers</w:t>
      </w:r>
      <w:proofErr w:type="spellEnd"/>
      <w:r w:rsidRPr="00B71166">
        <w:rPr>
          <w:rFonts w:cs="Times New Roman"/>
          <w:szCs w:val="24"/>
          <w:lang w:val="en-IN"/>
        </w:rPr>
        <w:t xml:space="preserve"> and modify </w:t>
      </w:r>
      <w:proofErr w:type="spellStart"/>
      <w:r w:rsidRPr="00B71166">
        <w:rPr>
          <w:rFonts w:cs="Times New Roman"/>
          <w:szCs w:val="24"/>
          <w:lang w:val="en-IN"/>
        </w:rPr>
        <w:t>behavior</w:t>
      </w:r>
      <w:proofErr w:type="spellEnd"/>
      <w:r w:rsidRPr="00B71166">
        <w:rPr>
          <w:rFonts w:cs="Times New Roman"/>
          <w:szCs w:val="24"/>
          <w:lang w:val="en-IN"/>
        </w:rPr>
        <w:t>.</w:t>
      </w:r>
      <w:r w:rsidR="00797DFE">
        <w:rPr>
          <w:rFonts w:cs="Times New Roman"/>
          <w:szCs w:val="24"/>
          <w:lang w:val="en-IN"/>
        </w:rPr>
        <w:t xml:space="preserve">  </w:t>
      </w:r>
      <w:r w:rsidRPr="005A11DC">
        <w:rPr>
          <w:rFonts w:cs="Times New Roman"/>
          <w:szCs w:val="24"/>
          <w:lang w:val="en-IN"/>
        </w:rPr>
        <w:t xml:space="preserve">Intentional teachers are leaders who take responsibility for managing time, activities, and </w:t>
      </w:r>
      <w:proofErr w:type="spellStart"/>
      <w:r w:rsidRPr="005A11DC">
        <w:rPr>
          <w:rFonts w:cs="Times New Roman"/>
          <w:szCs w:val="24"/>
          <w:lang w:val="en-IN"/>
        </w:rPr>
        <w:t>behaviors</w:t>
      </w:r>
      <w:proofErr w:type="spellEnd"/>
      <w:r w:rsidRPr="005A11DC">
        <w:rPr>
          <w:rFonts w:cs="Times New Roman"/>
          <w:szCs w:val="24"/>
          <w:lang w:val="en-IN"/>
        </w:rPr>
        <w:t xml:space="preserve"> in their classrooms. Chapter 11 provides techniques that any teacher can learn and apply to create effective learning environments.</w:t>
      </w:r>
    </w:p>
    <w:p w14:paraId="06C741DE" w14:textId="77777777" w:rsidR="004F7B3A" w:rsidRDefault="004F7B3A" w:rsidP="004F7B3A">
      <w:pPr>
        <w:spacing w:after="0" w:line="360" w:lineRule="auto"/>
        <w:ind w:firstLine="432"/>
        <w:rPr>
          <w:rFonts w:cs="Times New Roman"/>
          <w:iCs/>
          <w:szCs w:val="24"/>
          <w:lang w:val="en-IN"/>
        </w:rPr>
      </w:pPr>
      <w:r w:rsidRPr="00950E07">
        <w:rPr>
          <w:rFonts w:cs="Times New Roman"/>
          <w:b/>
          <w:bCs/>
          <w:iCs/>
          <w:szCs w:val="24"/>
          <w:lang w:val="en-IN"/>
        </w:rPr>
        <w:t>Learner Outcomes:</w:t>
      </w:r>
      <w:r>
        <w:rPr>
          <w:rFonts w:cs="Times New Roman"/>
          <w:iCs/>
          <w:szCs w:val="24"/>
          <w:lang w:val="en-IN"/>
        </w:rPr>
        <w:t xml:space="preserve">  After completing this chapter, students should be able to:</w:t>
      </w:r>
    </w:p>
    <w:p w14:paraId="25369174" w14:textId="77777777" w:rsidR="004F7B3A" w:rsidRPr="005A11DC" w:rsidRDefault="004F7B3A" w:rsidP="004F7B3A">
      <w:pPr>
        <w:pStyle w:val="CFOBJ"/>
        <w:numPr>
          <w:ilvl w:val="0"/>
          <w:numId w:val="20"/>
        </w:numPr>
        <w:rPr>
          <w:sz w:val="24"/>
          <w:lang w:val="en-IN"/>
        </w:rPr>
      </w:pPr>
      <w:r w:rsidRPr="005A11DC">
        <w:rPr>
          <w:sz w:val="24"/>
        </w:rPr>
        <w:t>Understand the impact of time on learning</w:t>
      </w:r>
      <w:r w:rsidRPr="005A11DC">
        <w:rPr>
          <w:sz w:val="24"/>
          <w:lang w:val="en-IN"/>
        </w:rPr>
        <w:t>.</w:t>
      </w:r>
    </w:p>
    <w:p w14:paraId="3976E4A2" w14:textId="77777777" w:rsidR="004F7B3A" w:rsidRPr="005A11DC" w:rsidRDefault="004F7B3A" w:rsidP="004F7B3A">
      <w:pPr>
        <w:pStyle w:val="CFOBJ"/>
        <w:numPr>
          <w:ilvl w:val="0"/>
          <w:numId w:val="20"/>
        </w:numPr>
        <w:rPr>
          <w:sz w:val="24"/>
        </w:rPr>
      </w:pPr>
      <w:r w:rsidRPr="005A11DC">
        <w:rPr>
          <w:sz w:val="24"/>
        </w:rPr>
        <w:t>Discuss how to prevent and manage routine student misbehavior.</w:t>
      </w:r>
    </w:p>
    <w:p w14:paraId="212DFE5C" w14:textId="77777777" w:rsidR="004F7B3A" w:rsidRPr="005A11DC" w:rsidRDefault="004F7B3A" w:rsidP="004F7B3A">
      <w:pPr>
        <w:pStyle w:val="CFOBJ"/>
        <w:numPr>
          <w:ilvl w:val="0"/>
          <w:numId w:val="20"/>
        </w:numPr>
        <w:rPr>
          <w:sz w:val="24"/>
        </w:rPr>
      </w:pPr>
      <w:r w:rsidRPr="005A11DC">
        <w:rPr>
          <w:sz w:val="24"/>
        </w:rPr>
        <w:t>Identify strategies to prevent and respond to student behavior problems.</w:t>
      </w:r>
    </w:p>
    <w:p w14:paraId="7C83CB49" w14:textId="77777777" w:rsidR="004F7B3A" w:rsidRPr="005A11DC" w:rsidRDefault="004F7B3A" w:rsidP="004F7B3A">
      <w:pPr>
        <w:pStyle w:val="CFOBJ"/>
        <w:numPr>
          <w:ilvl w:val="0"/>
          <w:numId w:val="20"/>
        </w:numPr>
        <w:spacing w:after="0"/>
        <w:rPr>
          <w:sz w:val="24"/>
        </w:rPr>
      </w:pPr>
      <w:r w:rsidRPr="005A11DC">
        <w:rPr>
          <w:sz w:val="24"/>
        </w:rPr>
        <w:t>Describe how knowledge of effective learning environments informs intentional teaching.</w:t>
      </w:r>
    </w:p>
    <w:p w14:paraId="0B0A2F12" w14:textId="33F39743" w:rsidR="00797DFE" w:rsidRDefault="000F0411" w:rsidP="00CE2382">
      <w:pPr>
        <w:spacing w:after="0" w:line="360" w:lineRule="auto"/>
        <w:rPr>
          <w:rFonts w:cs="Times New Roman"/>
          <w:b/>
          <w:szCs w:val="24"/>
          <w:u w:val="single"/>
        </w:rPr>
      </w:pPr>
      <w:r>
        <w:rPr>
          <w:rFonts w:cs="Times New Roman"/>
          <w:b/>
          <w:bCs/>
          <w:szCs w:val="24"/>
        </w:rPr>
        <w:t xml:space="preserve"> </w:t>
      </w:r>
    </w:p>
    <w:p w14:paraId="0694B55E" w14:textId="13039224" w:rsidR="004F7B3A" w:rsidRPr="00A97242" w:rsidRDefault="004F7B3A" w:rsidP="004F7B3A">
      <w:pPr>
        <w:spacing w:after="0" w:line="360" w:lineRule="auto"/>
        <w:ind w:firstLine="432"/>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11FE908C" w14:textId="77777777" w:rsidR="004F7B3A" w:rsidRPr="005A11DC" w:rsidRDefault="004F7B3A" w:rsidP="004F7B3A">
      <w:pPr>
        <w:pStyle w:val="ListParagraph"/>
        <w:widowControl w:val="0"/>
        <w:numPr>
          <w:ilvl w:val="0"/>
          <w:numId w:val="21"/>
        </w:numPr>
        <w:autoSpaceDE w:val="0"/>
        <w:autoSpaceDN w:val="0"/>
        <w:adjustRightInd w:val="0"/>
        <w:spacing w:after="0" w:line="360" w:lineRule="auto"/>
        <w:rPr>
          <w:rFonts w:cs="Times New Roman"/>
          <w:szCs w:val="24"/>
        </w:rPr>
      </w:pPr>
      <w:r w:rsidRPr="005A11DC">
        <w:rPr>
          <w:rFonts w:cs="Times New Roman"/>
          <w:szCs w:val="24"/>
        </w:rPr>
        <w:t xml:space="preserve">Review PowerPoint </w:t>
      </w:r>
      <w:r>
        <w:rPr>
          <w:rFonts w:cs="Times New Roman"/>
          <w:szCs w:val="24"/>
        </w:rPr>
        <w:t>for both Chapters 10 &amp; 11</w:t>
      </w:r>
    </w:p>
    <w:p w14:paraId="6DFC0394" w14:textId="77777777" w:rsidR="004F7B3A" w:rsidRPr="005A11DC" w:rsidRDefault="004F7B3A" w:rsidP="004F7B3A">
      <w:pPr>
        <w:pStyle w:val="ListParagraph"/>
        <w:widowControl w:val="0"/>
        <w:numPr>
          <w:ilvl w:val="0"/>
          <w:numId w:val="21"/>
        </w:numPr>
        <w:autoSpaceDE w:val="0"/>
        <w:autoSpaceDN w:val="0"/>
        <w:adjustRightInd w:val="0"/>
        <w:spacing w:after="0" w:line="360" w:lineRule="auto"/>
        <w:rPr>
          <w:rFonts w:cs="Times New Roman"/>
          <w:szCs w:val="24"/>
        </w:rPr>
      </w:pPr>
      <w:r w:rsidRPr="005A11DC">
        <w:rPr>
          <w:rFonts w:cs="Times New Roman"/>
          <w:szCs w:val="24"/>
        </w:rPr>
        <w:t>Complete Discussion Question</w:t>
      </w:r>
      <w:r>
        <w:rPr>
          <w:rFonts w:cs="Times New Roman"/>
          <w:szCs w:val="24"/>
        </w:rPr>
        <w:t xml:space="preserve"> for both Chapters 10 &amp; 11</w:t>
      </w:r>
    </w:p>
    <w:p w14:paraId="782231DC" w14:textId="77777777" w:rsidR="004F7B3A" w:rsidRPr="005A11DC" w:rsidRDefault="004F7B3A" w:rsidP="004F7B3A">
      <w:pPr>
        <w:pStyle w:val="ListParagraph"/>
        <w:widowControl w:val="0"/>
        <w:numPr>
          <w:ilvl w:val="0"/>
          <w:numId w:val="21"/>
        </w:numPr>
        <w:autoSpaceDE w:val="0"/>
        <w:autoSpaceDN w:val="0"/>
        <w:adjustRightInd w:val="0"/>
        <w:spacing w:after="0" w:line="360" w:lineRule="auto"/>
        <w:rPr>
          <w:rFonts w:cs="Times New Roman"/>
          <w:szCs w:val="24"/>
        </w:rPr>
      </w:pPr>
      <w:r w:rsidRPr="005A11DC">
        <w:rPr>
          <w:rFonts w:cs="Times New Roman"/>
          <w:szCs w:val="24"/>
        </w:rPr>
        <w:t>Complete Chapter Reflection</w:t>
      </w:r>
      <w:r>
        <w:rPr>
          <w:rFonts w:cs="Times New Roman"/>
          <w:szCs w:val="24"/>
        </w:rPr>
        <w:t xml:space="preserve"> for both Chapters 10 &amp; 11</w:t>
      </w:r>
    </w:p>
    <w:p w14:paraId="52DFB0BE" w14:textId="77777777" w:rsidR="004F7B3A" w:rsidRDefault="004F7B3A" w:rsidP="004F7B3A">
      <w:pPr>
        <w:spacing w:after="0" w:line="360" w:lineRule="auto"/>
        <w:rPr>
          <w:rFonts w:cs="Times New Roman"/>
          <w:szCs w:val="24"/>
        </w:rPr>
      </w:pPr>
    </w:p>
    <w:p w14:paraId="6A8C518C" w14:textId="77777777" w:rsidR="004F7B3A" w:rsidRDefault="004F7B3A" w:rsidP="00D047B4">
      <w:pPr>
        <w:spacing w:after="0" w:line="360" w:lineRule="auto"/>
        <w:ind w:firstLine="720"/>
        <w:rPr>
          <w:szCs w:val="28"/>
        </w:rPr>
      </w:pPr>
      <w:r w:rsidRPr="00A97242">
        <w:rPr>
          <w:rFonts w:cs="Times New Roman"/>
          <w:b/>
          <w:sz w:val="28"/>
          <w:szCs w:val="28"/>
        </w:rPr>
        <w:t>Wee</w:t>
      </w:r>
      <w:r>
        <w:rPr>
          <w:rFonts w:cs="Times New Roman"/>
          <w:b/>
          <w:sz w:val="28"/>
          <w:szCs w:val="28"/>
        </w:rPr>
        <w:t xml:space="preserve">k 13  </w:t>
      </w:r>
      <w:r>
        <w:rPr>
          <w:szCs w:val="28"/>
        </w:rPr>
        <w:t xml:space="preserve"> </w:t>
      </w:r>
    </w:p>
    <w:p w14:paraId="2421509C" w14:textId="77777777" w:rsidR="004F7B3A" w:rsidRDefault="004F7B3A" w:rsidP="004F7B3A">
      <w:pPr>
        <w:rPr>
          <w:rFonts w:cs="Times New Roman"/>
          <w:b/>
          <w:bCs/>
          <w:szCs w:val="24"/>
          <w:lang w:val="en-IN"/>
        </w:rPr>
      </w:pPr>
      <w:r>
        <w:rPr>
          <w:szCs w:val="28"/>
        </w:rPr>
        <w:tab/>
      </w:r>
      <w:r w:rsidRPr="003B4B82">
        <w:rPr>
          <w:rFonts w:cs="Times New Roman"/>
          <w:b/>
          <w:bCs/>
          <w:szCs w:val="24"/>
        </w:rPr>
        <w:t xml:space="preserve">Chapter 12:  </w:t>
      </w:r>
      <w:r w:rsidRPr="003B4B82">
        <w:rPr>
          <w:rFonts w:cs="Times New Roman"/>
          <w:b/>
          <w:bCs/>
          <w:szCs w:val="24"/>
          <w:lang w:val="en-IN"/>
        </w:rPr>
        <w:t>Learners with Exceptionalities</w:t>
      </w:r>
    </w:p>
    <w:p w14:paraId="7DBB99A8" w14:textId="32589B2F" w:rsidR="004F7B3A" w:rsidRPr="00C07D20" w:rsidRDefault="004F7B3A" w:rsidP="00C07D20">
      <w:pPr>
        <w:tabs>
          <w:tab w:val="left" w:pos="432"/>
          <w:tab w:val="left" w:pos="720"/>
          <w:tab w:val="left" w:pos="1080"/>
        </w:tabs>
        <w:ind w:left="720"/>
        <w:rPr>
          <w:rFonts w:cs="Times New Roman"/>
          <w:szCs w:val="24"/>
          <w:lang w:val="en-IN"/>
        </w:rPr>
      </w:pPr>
      <w:r>
        <w:rPr>
          <w:rFonts w:cs="Times New Roman"/>
          <w:b/>
          <w:bCs/>
          <w:szCs w:val="24"/>
          <w:lang w:val="en-IN"/>
        </w:rPr>
        <w:t xml:space="preserve">Overview:  </w:t>
      </w:r>
      <w:r w:rsidRPr="003B4B82">
        <w:rPr>
          <w:rFonts w:cs="Times New Roman"/>
          <w:szCs w:val="24"/>
          <w:lang w:val="en-IN"/>
        </w:rPr>
        <w:t xml:space="preserve">In schools, students are grouped into classes and given common instructional experiences designed to provide the greatest benefit to the largest number at a moderate cost. This system works reasonably well for the great majority of students. However, </w:t>
      </w:r>
      <w:r w:rsidR="00CE2382">
        <w:rPr>
          <w:rFonts w:cs="Times New Roman"/>
          <w:szCs w:val="24"/>
          <w:lang w:val="en-IN"/>
        </w:rPr>
        <w:t>s</w:t>
      </w:r>
      <w:r w:rsidRPr="003B4B82">
        <w:rPr>
          <w:rFonts w:cs="Times New Roman"/>
          <w:szCs w:val="24"/>
          <w:lang w:val="en-IN"/>
        </w:rPr>
        <w:t xml:space="preserve">ome students have needs that are not met in such systems. Some students have sensory or physical disabilities, such as hearing or vision loss or </w:t>
      </w:r>
      <w:proofErr w:type="spellStart"/>
      <w:r w:rsidRPr="003B4B82">
        <w:rPr>
          <w:rFonts w:cs="Times New Roman"/>
          <w:szCs w:val="24"/>
          <w:lang w:val="en-IN"/>
        </w:rPr>
        <w:t>orthopedic</w:t>
      </w:r>
      <w:proofErr w:type="spellEnd"/>
      <w:r w:rsidRPr="003B4B82">
        <w:rPr>
          <w:rFonts w:cs="Times New Roman"/>
          <w:szCs w:val="24"/>
          <w:lang w:val="en-IN"/>
        </w:rPr>
        <w:t xml:space="preserve"> </w:t>
      </w:r>
      <w:proofErr w:type="gramStart"/>
      <w:r w:rsidRPr="003B4B82">
        <w:rPr>
          <w:rFonts w:cs="Times New Roman"/>
          <w:szCs w:val="24"/>
          <w:lang w:val="en-IN"/>
        </w:rPr>
        <w:t>disabilities, that</w:t>
      </w:r>
      <w:proofErr w:type="gramEnd"/>
      <w:r w:rsidRPr="003B4B82">
        <w:rPr>
          <w:rFonts w:cs="Times New Roman"/>
          <w:szCs w:val="24"/>
          <w:lang w:val="en-IN"/>
        </w:rPr>
        <w:t xml:space="preserve"> restrict their ability to participate in the general education classroom program without special assistance. Other students have intellectual disabilities, emotional or </w:t>
      </w:r>
      <w:proofErr w:type="spellStart"/>
      <w:r w:rsidRPr="003B4B82">
        <w:rPr>
          <w:rFonts w:cs="Times New Roman"/>
          <w:szCs w:val="24"/>
          <w:lang w:val="en-IN"/>
        </w:rPr>
        <w:t>behavioral</w:t>
      </w:r>
      <w:proofErr w:type="spellEnd"/>
      <w:r w:rsidRPr="003B4B82">
        <w:rPr>
          <w:rFonts w:cs="Times New Roman"/>
          <w:szCs w:val="24"/>
          <w:lang w:val="en-IN"/>
        </w:rPr>
        <w:t xml:space="preserve"> disorders, or learning disabilities that make it difficult for them to learn in the general education classroom without assistance. Finally, some students have such outstanding talents that the general education classroom teacher finds it difficult to meet their unique needs without help.</w:t>
      </w:r>
      <w:r w:rsidR="00CE2382">
        <w:rPr>
          <w:rFonts w:cs="Times New Roman"/>
          <w:szCs w:val="24"/>
          <w:lang w:val="en-IN"/>
        </w:rPr>
        <w:t xml:space="preserve">  </w:t>
      </w:r>
      <w:r w:rsidRPr="003B4B82">
        <w:rPr>
          <w:rFonts w:cs="Times New Roman"/>
          <w:szCs w:val="24"/>
        </w:rPr>
        <w:t xml:space="preserve">Chapter 12 identifies the most common exceptionalities that entitle students to special education services. These special education services are ensured by law and provided in the least restrictive environment in which the child can make appropriate progress. Each child who qualifies for special education has an individualized education program (IEP) developed specifically for him or her by a team of educators and other professionals. Chapter 12 explains these procedures and describes strategies for general education teachers to use in adapting instruction to meet these students’ diverse needs. The chapter also discusses response to intervention (RTI) and other </w:t>
      </w:r>
      <w:proofErr w:type="spellStart"/>
      <w:r w:rsidRPr="003B4B82">
        <w:rPr>
          <w:rFonts w:cs="Times New Roman"/>
          <w:szCs w:val="24"/>
        </w:rPr>
        <w:t>schoolwide</w:t>
      </w:r>
      <w:proofErr w:type="spellEnd"/>
      <w:r w:rsidRPr="003B4B82">
        <w:rPr>
          <w:rFonts w:cs="Times New Roman"/>
          <w:szCs w:val="24"/>
        </w:rPr>
        <w:t xml:space="preserve"> approaches to prevention, early identification, and effective intervention.</w:t>
      </w:r>
    </w:p>
    <w:p w14:paraId="2102B473" w14:textId="77777777" w:rsidR="004F7B3A" w:rsidRDefault="004F7B3A" w:rsidP="004F7B3A">
      <w:pPr>
        <w:spacing w:after="0" w:line="360" w:lineRule="auto"/>
        <w:ind w:firstLine="720"/>
        <w:rPr>
          <w:rFonts w:cs="Times New Roman"/>
          <w:iCs/>
          <w:szCs w:val="24"/>
          <w:lang w:val="en-IN"/>
        </w:rPr>
      </w:pPr>
      <w:r w:rsidRPr="00950E07">
        <w:rPr>
          <w:rFonts w:cs="Times New Roman"/>
          <w:b/>
          <w:bCs/>
          <w:iCs/>
          <w:szCs w:val="24"/>
          <w:lang w:val="en-IN"/>
        </w:rPr>
        <w:t>Learner Outcomes:</w:t>
      </w:r>
      <w:r>
        <w:rPr>
          <w:rFonts w:cs="Times New Roman"/>
          <w:iCs/>
          <w:szCs w:val="24"/>
          <w:lang w:val="en-IN"/>
        </w:rPr>
        <w:t xml:space="preserve">  After completing this chapter, students should be able to:</w:t>
      </w:r>
    </w:p>
    <w:p w14:paraId="7FD16156" w14:textId="75C58389" w:rsidR="004F7B3A" w:rsidRDefault="004F7B3A" w:rsidP="00CE2382">
      <w:pPr>
        <w:pStyle w:val="CFOBJ"/>
        <w:numPr>
          <w:ilvl w:val="0"/>
          <w:numId w:val="22"/>
        </w:numPr>
        <w:spacing w:after="0"/>
        <w:rPr>
          <w:sz w:val="24"/>
          <w:lang w:val="en-IN"/>
        </w:rPr>
      </w:pPr>
      <w:r w:rsidRPr="00437049">
        <w:rPr>
          <w:sz w:val="24"/>
          <w:lang w:val="en-IN"/>
        </w:rPr>
        <w:t>Identify</w:t>
      </w:r>
      <w:r w:rsidRPr="00437049">
        <w:rPr>
          <w:sz w:val="24"/>
        </w:rPr>
        <w:t xml:space="preserve"> the most common exceptionalities that entitle students to special educational services</w:t>
      </w:r>
      <w:r w:rsidRPr="00437049">
        <w:rPr>
          <w:sz w:val="24"/>
          <w:lang w:val="en-IN"/>
        </w:rPr>
        <w:t>.</w:t>
      </w:r>
    </w:p>
    <w:p w14:paraId="3554129C" w14:textId="77777777" w:rsidR="00CE2382" w:rsidRPr="00437049" w:rsidRDefault="00CE2382" w:rsidP="00CE2382">
      <w:pPr>
        <w:pStyle w:val="CFOBJ"/>
        <w:spacing w:after="0"/>
        <w:ind w:left="1080" w:firstLine="0"/>
        <w:rPr>
          <w:sz w:val="24"/>
          <w:lang w:val="en-IN"/>
        </w:rPr>
      </w:pPr>
    </w:p>
    <w:p w14:paraId="1E901DF9" w14:textId="20BC7DAA" w:rsidR="004F7B3A" w:rsidRDefault="004F7B3A" w:rsidP="00CE2382">
      <w:pPr>
        <w:pStyle w:val="CFOBJ"/>
        <w:numPr>
          <w:ilvl w:val="0"/>
          <w:numId w:val="22"/>
        </w:numPr>
        <w:spacing w:after="0"/>
        <w:rPr>
          <w:sz w:val="24"/>
        </w:rPr>
      </w:pPr>
      <w:r w:rsidRPr="00437049">
        <w:rPr>
          <w:sz w:val="24"/>
        </w:rPr>
        <w:t>Describe the laws and policies that define special education.</w:t>
      </w:r>
    </w:p>
    <w:p w14:paraId="7A2D981B" w14:textId="4C40E2B9" w:rsidR="00797DFE" w:rsidRPr="00437049" w:rsidRDefault="000F0411" w:rsidP="00CE2382">
      <w:pPr>
        <w:tabs>
          <w:tab w:val="left" w:pos="432"/>
          <w:tab w:val="left" w:pos="720"/>
          <w:tab w:val="left" w:pos="1080"/>
        </w:tabs>
        <w:spacing w:after="0" w:line="240" w:lineRule="auto"/>
      </w:pPr>
      <w:r>
        <w:rPr>
          <w:rFonts w:cs="Times New Roman"/>
          <w:b/>
          <w:bCs/>
          <w:iCs/>
          <w:szCs w:val="24"/>
          <w:lang w:val="en-IN"/>
        </w:rPr>
        <w:t xml:space="preserve"> </w:t>
      </w:r>
    </w:p>
    <w:p w14:paraId="19DAAB82" w14:textId="77777777" w:rsidR="004F7B3A" w:rsidRPr="00437049" w:rsidRDefault="004F7B3A" w:rsidP="004F7B3A">
      <w:pPr>
        <w:pStyle w:val="CFOBJ"/>
        <w:numPr>
          <w:ilvl w:val="0"/>
          <w:numId w:val="22"/>
        </w:numPr>
        <w:rPr>
          <w:sz w:val="24"/>
        </w:rPr>
      </w:pPr>
      <w:r w:rsidRPr="00437049">
        <w:rPr>
          <w:sz w:val="24"/>
        </w:rPr>
        <w:t>Discuss effective educational strategies for students with exceptionalities, including response to intervention and inclusion.</w:t>
      </w:r>
    </w:p>
    <w:p w14:paraId="74F249BA" w14:textId="77777777" w:rsidR="004F7B3A" w:rsidRPr="00437049" w:rsidRDefault="004F7B3A" w:rsidP="004F7B3A">
      <w:pPr>
        <w:pStyle w:val="CFOBJ"/>
        <w:numPr>
          <w:ilvl w:val="0"/>
          <w:numId w:val="22"/>
        </w:numPr>
        <w:spacing w:after="0"/>
        <w:rPr>
          <w:sz w:val="24"/>
        </w:rPr>
      </w:pPr>
      <w:r w:rsidRPr="00437049">
        <w:rPr>
          <w:sz w:val="24"/>
        </w:rPr>
        <w:t>Describe how learners with exceptionalities influence intentional teaching.</w:t>
      </w:r>
    </w:p>
    <w:p w14:paraId="0E036AEC" w14:textId="77777777" w:rsidR="004F7B3A" w:rsidRPr="00437049" w:rsidRDefault="004F7B3A" w:rsidP="004F7B3A">
      <w:pPr>
        <w:spacing w:after="0" w:line="360" w:lineRule="auto"/>
        <w:ind w:firstLine="720"/>
        <w:rPr>
          <w:rFonts w:cs="Times New Roman"/>
          <w:iCs/>
          <w:szCs w:val="24"/>
          <w:lang w:val="en-IN"/>
        </w:rPr>
      </w:pPr>
    </w:p>
    <w:p w14:paraId="34298713" w14:textId="77777777" w:rsidR="004F7B3A" w:rsidRPr="00A97242" w:rsidRDefault="004F7B3A" w:rsidP="004F7B3A">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382FA53E"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 xml:space="preserve">Review PowerPoint </w:t>
      </w:r>
    </w:p>
    <w:p w14:paraId="16E2FDFD"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Complete Discussion Question</w:t>
      </w:r>
    </w:p>
    <w:p w14:paraId="1D368ACF"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Complete Chapter Reflection</w:t>
      </w:r>
    </w:p>
    <w:p w14:paraId="1A7B023B" w14:textId="7C115DC8" w:rsidR="00CE2382" w:rsidRDefault="00CE2382" w:rsidP="00CE2382">
      <w:pPr>
        <w:spacing w:after="0" w:line="360" w:lineRule="auto"/>
        <w:rPr>
          <w:rFonts w:cs="Times New Roman"/>
          <w:b/>
          <w:sz w:val="28"/>
          <w:szCs w:val="28"/>
        </w:rPr>
      </w:pPr>
    </w:p>
    <w:p w14:paraId="23F28F28" w14:textId="388D296D" w:rsidR="004F7B3A" w:rsidRDefault="004F7B3A" w:rsidP="00D047B4">
      <w:pPr>
        <w:spacing w:after="0" w:line="360" w:lineRule="auto"/>
        <w:ind w:firstLine="720"/>
        <w:rPr>
          <w:rFonts w:cs="Times New Roman"/>
          <w:b/>
          <w:sz w:val="28"/>
          <w:szCs w:val="28"/>
        </w:rPr>
      </w:pPr>
      <w:r w:rsidRPr="00A97242">
        <w:rPr>
          <w:rFonts w:cs="Times New Roman"/>
          <w:b/>
          <w:sz w:val="28"/>
          <w:szCs w:val="28"/>
        </w:rPr>
        <w:t xml:space="preserve">Week 14 </w:t>
      </w:r>
      <w:r>
        <w:rPr>
          <w:rFonts w:cs="Times New Roman"/>
          <w:b/>
          <w:sz w:val="28"/>
          <w:szCs w:val="28"/>
        </w:rPr>
        <w:t xml:space="preserve"> </w:t>
      </w:r>
    </w:p>
    <w:p w14:paraId="2B6AAF80" w14:textId="77777777" w:rsidR="004F7B3A" w:rsidRDefault="004F7B3A" w:rsidP="004F7B3A">
      <w:pPr>
        <w:rPr>
          <w:rFonts w:cs="Times New Roman"/>
          <w:b/>
          <w:szCs w:val="24"/>
          <w:lang w:val="en-IN"/>
        </w:rPr>
      </w:pPr>
      <w:r>
        <w:rPr>
          <w:rFonts w:cs="Times New Roman"/>
          <w:b/>
          <w:sz w:val="28"/>
          <w:szCs w:val="28"/>
        </w:rPr>
        <w:tab/>
      </w:r>
      <w:r>
        <w:rPr>
          <w:rFonts w:cs="Times New Roman"/>
          <w:b/>
          <w:szCs w:val="24"/>
        </w:rPr>
        <w:t xml:space="preserve">Chapter 13:  </w:t>
      </w:r>
      <w:r w:rsidRPr="00F6649B">
        <w:rPr>
          <w:rFonts w:cs="Times New Roman"/>
          <w:b/>
          <w:szCs w:val="24"/>
          <w:lang w:val="en-IN"/>
        </w:rPr>
        <w:t>Assessing Student Learning</w:t>
      </w:r>
    </w:p>
    <w:p w14:paraId="1D627E24" w14:textId="257BE21F" w:rsidR="004F7B3A" w:rsidRPr="00F6649B" w:rsidRDefault="004F7B3A" w:rsidP="00C07D20">
      <w:pPr>
        <w:ind w:left="720"/>
        <w:rPr>
          <w:rFonts w:cs="Times New Roman"/>
          <w:szCs w:val="24"/>
        </w:rPr>
      </w:pPr>
      <w:r>
        <w:rPr>
          <w:rFonts w:cs="Times New Roman"/>
          <w:b/>
          <w:szCs w:val="24"/>
          <w:lang w:val="en-IN"/>
        </w:rPr>
        <w:t xml:space="preserve">Overview:  </w:t>
      </w:r>
      <w:r w:rsidRPr="00F6649B">
        <w:rPr>
          <w:rFonts w:cs="Times New Roman"/>
          <w:szCs w:val="24"/>
        </w:rPr>
        <w:t xml:space="preserve">Chapter 13 answers the question, “How do you know where you are going and whether you and your students are getting there?” </w:t>
      </w:r>
      <w:r w:rsidRPr="00F6649B">
        <w:rPr>
          <w:rFonts w:cs="Times New Roman"/>
          <w:szCs w:val="24"/>
          <w:lang w:val="en-IN"/>
        </w:rPr>
        <w:t>This chapter discusses objectives and assessments, as well as the goals of teaching and ways of determining whether goals are being achieved.</w:t>
      </w:r>
      <w:r w:rsidRPr="00F6649B">
        <w:rPr>
          <w:rFonts w:cs="Times New Roman"/>
          <w:szCs w:val="24"/>
        </w:rPr>
        <w:t xml:space="preserve"> Objectives are the learning plan for what students should know and be able to do at the end of a course of study; lessons must be designed to accomplish these objectives. Evaluations are students’ demonstration of the extent to which they have mastered the skills and concepts and met the objectives by the end of the lesson or course of study. This chapter presents strategies and tools that help teachers ensure that the content of their lessons, the instructional objectives, and the assessments of learning are in alignment.</w:t>
      </w:r>
      <w:r>
        <w:rPr>
          <w:rFonts w:cs="Times New Roman"/>
          <w:szCs w:val="24"/>
        </w:rPr>
        <w:t xml:space="preserve">  </w:t>
      </w:r>
      <w:r w:rsidRPr="00F6649B">
        <w:rPr>
          <w:rFonts w:cs="Times New Roman"/>
          <w:szCs w:val="24"/>
        </w:rPr>
        <w:t>The chapter discusses different types of evaluation and their purposes as well as guidelines for constructing and evaluating different types of test items. These include selected-response and constructed-response methods of assessing learning. In addition to written tests, teachers may use authentic assessments in various formats such as portfolios, projects, and performances. These authentic assessments require different types of teacher preparation and typically involve evaluations based on some type of grading rubric.</w:t>
      </w:r>
      <w:r w:rsidR="00CE2382">
        <w:rPr>
          <w:rFonts w:cs="Times New Roman"/>
          <w:szCs w:val="24"/>
        </w:rPr>
        <w:t xml:space="preserve">  T</w:t>
      </w:r>
      <w:r w:rsidRPr="00F6649B">
        <w:rPr>
          <w:rFonts w:cs="Times New Roman"/>
          <w:szCs w:val="24"/>
        </w:rPr>
        <w:t>he chapter closes with guidelines for determining grades and descriptions of various methods of assigning grades. The text addresses issues related to missing assignments, combining scores from different evaluations, absolute grading standards, and grading on the curve. With any evaluation process, teachers need to reflect on their teaching and their students’ learning.</w:t>
      </w:r>
    </w:p>
    <w:p w14:paraId="48F4B9DB" w14:textId="7F44113C" w:rsidR="00797DFE" w:rsidRDefault="000F0411" w:rsidP="00797DFE">
      <w:pPr>
        <w:spacing w:after="0" w:line="360" w:lineRule="auto"/>
        <w:rPr>
          <w:rFonts w:cs="Times New Roman"/>
          <w:b/>
          <w:bCs/>
          <w:iCs/>
          <w:szCs w:val="24"/>
          <w:lang w:val="en-IN"/>
        </w:rPr>
      </w:pPr>
      <w:r>
        <w:rPr>
          <w:rFonts w:cs="Times New Roman"/>
          <w:b/>
          <w:bCs/>
          <w:iCs/>
          <w:szCs w:val="24"/>
          <w:lang w:val="en-IN"/>
        </w:rPr>
        <w:t xml:space="preserve"> </w:t>
      </w:r>
    </w:p>
    <w:p w14:paraId="668DE106" w14:textId="6F8AE963" w:rsidR="004F7B3A" w:rsidRDefault="004F7B3A" w:rsidP="004F7B3A">
      <w:pPr>
        <w:spacing w:after="0" w:line="360" w:lineRule="auto"/>
        <w:ind w:firstLine="720"/>
        <w:rPr>
          <w:rFonts w:cs="Times New Roman"/>
          <w:iCs/>
          <w:szCs w:val="24"/>
          <w:lang w:val="en-IN"/>
        </w:rPr>
      </w:pPr>
      <w:r w:rsidRPr="00950E07">
        <w:rPr>
          <w:rFonts w:cs="Times New Roman"/>
          <w:b/>
          <w:bCs/>
          <w:iCs/>
          <w:szCs w:val="24"/>
          <w:lang w:val="en-IN"/>
        </w:rPr>
        <w:t>Learner Outcomes:</w:t>
      </w:r>
      <w:r>
        <w:rPr>
          <w:rFonts w:cs="Times New Roman"/>
          <w:iCs/>
          <w:szCs w:val="24"/>
          <w:lang w:val="en-IN"/>
        </w:rPr>
        <w:t xml:space="preserve">  After completing this chapter, students should be able to:</w:t>
      </w:r>
    </w:p>
    <w:p w14:paraId="6BFE9AFD" w14:textId="77777777" w:rsidR="004F7B3A" w:rsidRPr="007A4F25" w:rsidRDefault="004F7B3A" w:rsidP="004F7B3A">
      <w:pPr>
        <w:pStyle w:val="CFOBJ"/>
        <w:numPr>
          <w:ilvl w:val="0"/>
          <w:numId w:val="23"/>
        </w:numPr>
        <w:rPr>
          <w:sz w:val="24"/>
          <w:lang w:val="en-IN"/>
        </w:rPr>
      </w:pPr>
      <w:r w:rsidRPr="007A4F25">
        <w:rPr>
          <w:sz w:val="24"/>
          <w:lang w:val="en-IN"/>
        </w:rPr>
        <w:t>Identify</w:t>
      </w:r>
      <w:r w:rsidRPr="007A4F25">
        <w:rPr>
          <w:sz w:val="24"/>
        </w:rPr>
        <w:t xml:space="preserve"> well-constructed instructional objectives and explain how they are used effectively</w:t>
      </w:r>
      <w:r w:rsidRPr="007A4F25">
        <w:rPr>
          <w:sz w:val="24"/>
          <w:lang w:val="en-IN"/>
        </w:rPr>
        <w:t>.</w:t>
      </w:r>
    </w:p>
    <w:p w14:paraId="218CC6C3" w14:textId="77777777" w:rsidR="004F7B3A" w:rsidRPr="007A4F25" w:rsidRDefault="004F7B3A" w:rsidP="004F7B3A">
      <w:pPr>
        <w:pStyle w:val="CFOBJ"/>
        <w:numPr>
          <w:ilvl w:val="0"/>
          <w:numId w:val="23"/>
        </w:numPr>
        <w:rPr>
          <w:sz w:val="24"/>
        </w:rPr>
      </w:pPr>
      <w:r w:rsidRPr="007A4F25">
        <w:rPr>
          <w:sz w:val="24"/>
        </w:rPr>
        <w:t>Differentiate among types of evaluations based on their purposes.</w:t>
      </w:r>
    </w:p>
    <w:p w14:paraId="30B1DB37" w14:textId="77777777" w:rsidR="004F7B3A" w:rsidRPr="007A4F25" w:rsidRDefault="004F7B3A" w:rsidP="004F7B3A">
      <w:pPr>
        <w:pStyle w:val="CFOBJ"/>
        <w:numPr>
          <w:ilvl w:val="0"/>
          <w:numId w:val="23"/>
        </w:numPr>
        <w:rPr>
          <w:sz w:val="24"/>
        </w:rPr>
      </w:pPr>
      <w:r w:rsidRPr="007A4F25">
        <w:rPr>
          <w:sz w:val="24"/>
        </w:rPr>
        <w:t>Describe how to write fair, effective tests and a variety of types of test items.</w:t>
      </w:r>
    </w:p>
    <w:p w14:paraId="3233A58C" w14:textId="77777777" w:rsidR="004F7B3A" w:rsidRPr="007A4F25" w:rsidRDefault="004F7B3A" w:rsidP="004F7B3A">
      <w:pPr>
        <w:pStyle w:val="CFOBJ"/>
        <w:numPr>
          <w:ilvl w:val="0"/>
          <w:numId w:val="23"/>
        </w:numPr>
        <w:rPr>
          <w:sz w:val="24"/>
        </w:rPr>
      </w:pPr>
      <w:r w:rsidRPr="007A4F25">
        <w:rPr>
          <w:sz w:val="24"/>
        </w:rPr>
        <w:t>Explain how to evaluate student work using authentic, portfolio, and performance assessment.</w:t>
      </w:r>
    </w:p>
    <w:p w14:paraId="0262BA2A" w14:textId="77777777" w:rsidR="004F7B3A" w:rsidRPr="007A4F25" w:rsidRDefault="004F7B3A" w:rsidP="004F7B3A">
      <w:pPr>
        <w:pStyle w:val="CFOBJ"/>
        <w:numPr>
          <w:ilvl w:val="0"/>
          <w:numId w:val="23"/>
        </w:numPr>
        <w:spacing w:after="0"/>
        <w:rPr>
          <w:sz w:val="24"/>
        </w:rPr>
      </w:pPr>
      <w:r w:rsidRPr="007A4F25">
        <w:rPr>
          <w:sz w:val="24"/>
        </w:rPr>
        <w:t>Describe how assessment of student learning influences intentional teaching.</w:t>
      </w:r>
    </w:p>
    <w:p w14:paraId="487A2BB1" w14:textId="77777777" w:rsidR="00CE2382" w:rsidRDefault="00CE2382" w:rsidP="00CE2382">
      <w:pPr>
        <w:spacing w:after="0" w:line="360" w:lineRule="auto"/>
        <w:rPr>
          <w:rFonts w:cs="Times New Roman"/>
          <w:b/>
          <w:szCs w:val="24"/>
        </w:rPr>
      </w:pPr>
    </w:p>
    <w:p w14:paraId="4A883A42" w14:textId="3D9BBB46" w:rsidR="004F7B3A" w:rsidRDefault="004F7B3A" w:rsidP="004F7B3A">
      <w:pPr>
        <w:spacing w:after="0" w:line="360" w:lineRule="auto"/>
        <w:ind w:firstLine="720"/>
        <w:rPr>
          <w:rFonts w:cs="Times New Roman"/>
          <w:b/>
          <w:szCs w:val="24"/>
          <w:lang w:val="en-IN"/>
        </w:rPr>
      </w:pPr>
      <w:r>
        <w:rPr>
          <w:rFonts w:cs="Times New Roman"/>
          <w:b/>
          <w:szCs w:val="24"/>
        </w:rPr>
        <w:t>Chapter 14</w:t>
      </w:r>
      <w:r w:rsidRPr="007A4F25">
        <w:rPr>
          <w:rFonts w:cs="Times New Roman"/>
          <w:b/>
          <w:szCs w:val="24"/>
        </w:rPr>
        <w:t xml:space="preserve">:  </w:t>
      </w:r>
      <w:r w:rsidRPr="007A4F25">
        <w:rPr>
          <w:rFonts w:cs="Times New Roman"/>
          <w:b/>
          <w:szCs w:val="24"/>
          <w:lang w:val="en-IN"/>
        </w:rPr>
        <w:t>Standardized Tests and Accountability</w:t>
      </w:r>
    </w:p>
    <w:p w14:paraId="672FC7DF" w14:textId="2555A22A" w:rsidR="004F7B3A" w:rsidRPr="00C07D20" w:rsidRDefault="004F7B3A" w:rsidP="00C07D20">
      <w:pPr>
        <w:ind w:left="720"/>
        <w:rPr>
          <w:rFonts w:cs="Times New Roman"/>
          <w:szCs w:val="24"/>
          <w:lang w:val="en-IN"/>
        </w:rPr>
      </w:pPr>
      <w:r>
        <w:rPr>
          <w:rFonts w:cs="Times New Roman"/>
          <w:b/>
          <w:szCs w:val="24"/>
          <w:lang w:val="en-IN"/>
        </w:rPr>
        <w:t xml:space="preserve">Overview:  </w:t>
      </w:r>
      <w:r w:rsidRPr="007A4F25">
        <w:rPr>
          <w:rFonts w:cs="Times New Roman"/>
          <w:szCs w:val="24"/>
          <w:lang w:val="en-IN"/>
        </w:rPr>
        <w:t xml:space="preserve">The term </w:t>
      </w:r>
      <w:r w:rsidRPr="007A4F25">
        <w:rPr>
          <w:rFonts w:cs="Times New Roman"/>
          <w:i/>
          <w:iCs/>
          <w:szCs w:val="24"/>
          <w:lang w:val="en-IN"/>
        </w:rPr>
        <w:t>standardized</w:t>
      </w:r>
      <w:r w:rsidRPr="007A4F25">
        <w:rPr>
          <w:rFonts w:cs="Times New Roman"/>
          <w:szCs w:val="24"/>
          <w:lang w:val="en-IN"/>
        </w:rPr>
        <w:t xml:space="preserve"> describes tests that are uniform in content, administration, and scoring and, therefore, allow for the comparison of results across classrooms, schools, and school districts. Standardized tests are quite different from teacher-made tests in their construction and in the purposes they serve. Chapter 14 discusses types of standardized tests and their uses for selection and placement, diagnosis, accountability, and school improvement. The discussion distinguishes norm-referenced tests from criterion-referenced tests and achievement tests from aptitude tests. The chapter also details information about scores and their interpretations. What are percentile scores? What are grade-equivalent scores? What are stanines and standard deviations?</w:t>
      </w:r>
      <w:r>
        <w:rPr>
          <w:rFonts w:cs="Times New Roman"/>
          <w:szCs w:val="24"/>
          <w:lang w:val="en-IN"/>
        </w:rPr>
        <w:t xml:space="preserve">  </w:t>
      </w:r>
      <w:r w:rsidRPr="007A4F25">
        <w:rPr>
          <w:rFonts w:cs="Times New Roman"/>
          <w:szCs w:val="24"/>
        </w:rPr>
        <w:t>Standardized tests are constructed to ensure validity, reliability, and absence of bias. Chapter 14 explains these terms and their applications to standardized testing. These characteristics of tests are extremely important in light of the ways test results are used to make decisions about students’ performance and to hold educators accountable for student achievement. The text describes connections between laws, Common Core State Standards, test construction, test data, and instructional planning.</w:t>
      </w:r>
    </w:p>
    <w:p w14:paraId="141540EF" w14:textId="77777777" w:rsidR="00C07D20" w:rsidRDefault="00C07D20" w:rsidP="004F7B3A">
      <w:pPr>
        <w:spacing w:after="0" w:line="360" w:lineRule="auto"/>
        <w:ind w:firstLine="720"/>
        <w:rPr>
          <w:rFonts w:cs="Times New Roman"/>
          <w:b/>
          <w:bCs/>
          <w:iCs/>
          <w:szCs w:val="24"/>
          <w:lang w:val="en-IN"/>
        </w:rPr>
      </w:pPr>
    </w:p>
    <w:p w14:paraId="2F13A44F" w14:textId="5B66DC10" w:rsidR="004F7B3A" w:rsidRDefault="004F7B3A" w:rsidP="004F7B3A">
      <w:pPr>
        <w:spacing w:after="0" w:line="360" w:lineRule="auto"/>
        <w:ind w:firstLine="720"/>
        <w:rPr>
          <w:rFonts w:cs="Times New Roman"/>
          <w:iCs/>
          <w:szCs w:val="24"/>
          <w:lang w:val="en-IN"/>
        </w:rPr>
      </w:pPr>
      <w:r w:rsidRPr="00950E07">
        <w:rPr>
          <w:rFonts w:cs="Times New Roman"/>
          <w:b/>
          <w:bCs/>
          <w:iCs/>
          <w:szCs w:val="24"/>
          <w:lang w:val="en-IN"/>
        </w:rPr>
        <w:t>Learner Outcomes:</w:t>
      </w:r>
      <w:r>
        <w:rPr>
          <w:rFonts w:cs="Times New Roman"/>
          <w:iCs/>
          <w:szCs w:val="24"/>
          <w:lang w:val="en-IN"/>
        </w:rPr>
        <w:t xml:space="preserve">  After completing this chapter, students should be able to:</w:t>
      </w:r>
    </w:p>
    <w:p w14:paraId="1F932C90" w14:textId="77777777" w:rsidR="004F7B3A" w:rsidRPr="009220D7" w:rsidRDefault="004F7B3A" w:rsidP="004F7B3A">
      <w:pPr>
        <w:pStyle w:val="CFOBJ"/>
        <w:numPr>
          <w:ilvl w:val="0"/>
          <w:numId w:val="24"/>
        </w:numPr>
        <w:rPr>
          <w:sz w:val="24"/>
          <w:lang w:val="en-IN"/>
        </w:rPr>
      </w:pPr>
      <w:r w:rsidRPr="009220D7">
        <w:rPr>
          <w:sz w:val="24"/>
        </w:rPr>
        <w:t>Identify different types of standardized tests and their uses.</w:t>
      </w:r>
    </w:p>
    <w:p w14:paraId="6C215D30" w14:textId="77777777" w:rsidR="004F7B3A" w:rsidRPr="009220D7" w:rsidRDefault="004F7B3A" w:rsidP="004F7B3A">
      <w:pPr>
        <w:pStyle w:val="CFOBJ"/>
        <w:numPr>
          <w:ilvl w:val="0"/>
          <w:numId w:val="24"/>
        </w:numPr>
        <w:rPr>
          <w:sz w:val="24"/>
        </w:rPr>
      </w:pPr>
      <w:r w:rsidRPr="009220D7">
        <w:rPr>
          <w:sz w:val="24"/>
        </w:rPr>
        <w:t>Address issues related to standardized testing and in-class testing.</w:t>
      </w:r>
    </w:p>
    <w:p w14:paraId="5700E236" w14:textId="77777777" w:rsidR="004F7B3A" w:rsidRPr="009220D7" w:rsidRDefault="004F7B3A" w:rsidP="004F7B3A">
      <w:pPr>
        <w:pStyle w:val="CFOBJ"/>
        <w:numPr>
          <w:ilvl w:val="0"/>
          <w:numId w:val="24"/>
        </w:numPr>
        <w:rPr>
          <w:sz w:val="24"/>
        </w:rPr>
      </w:pPr>
      <w:r w:rsidRPr="009220D7">
        <w:rPr>
          <w:sz w:val="24"/>
        </w:rPr>
        <w:t>Discuss how teachers are held accountable for their students’ achievement.</w:t>
      </w:r>
    </w:p>
    <w:p w14:paraId="57F3217C" w14:textId="77777777" w:rsidR="004F7B3A" w:rsidRPr="009220D7" w:rsidRDefault="004F7B3A" w:rsidP="004F7B3A">
      <w:pPr>
        <w:pStyle w:val="CFOBJ"/>
        <w:numPr>
          <w:ilvl w:val="0"/>
          <w:numId w:val="24"/>
        </w:numPr>
        <w:spacing w:after="0"/>
        <w:rPr>
          <w:sz w:val="24"/>
        </w:rPr>
      </w:pPr>
      <w:r w:rsidRPr="009220D7">
        <w:rPr>
          <w:sz w:val="24"/>
        </w:rPr>
        <w:t>Describe how knowledge of standardized tests and accountability informs intentional teaching.</w:t>
      </w:r>
    </w:p>
    <w:p w14:paraId="15AF48B8" w14:textId="77777777" w:rsidR="00B47EBF" w:rsidRDefault="00B47EBF" w:rsidP="00B47EBF">
      <w:pPr>
        <w:spacing w:after="0" w:line="360" w:lineRule="auto"/>
        <w:rPr>
          <w:rFonts w:cs="Times New Roman"/>
          <w:b/>
          <w:szCs w:val="24"/>
          <w:u w:val="single"/>
        </w:rPr>
      </w:pPr>
    </w:p>
    <w:p w14:paraId="4D468897" w14:textId="285C984E" w:rsidR="004F7B3A" w:rsidRPr="00A97242" w:rsidRDefault="004F7B3A" w:rsidP="004F7B3A">
      <w:pPr>
        <w:spacing w:after="0" w:line="360" w:lineRule="auto"/>
        <w:ind w:firstLine="720"/>
        <w:rPr>
          <w:rFonts w:cs="Times New Roman"/>
          <w:b/>
          <w:szCs w:val="24"/>
          <w:u w:val="single"/>
        </w:rPr>
      </w:pPr>
      <w:r>
        <w:rPr>
          <w:rFonts w:cs="Times New Roman"/>
          <w:b/>
          <w:szCs w:val="24"/>
          <w:u w:val="single"/>
        </w:rPr>
        <w:t>Canvas</w:t>
      </w:r>
      <w:r w:rsidRPr="00A97242">
        <w:rPr>
          <w:rFonts w:cs="Times New Roman"/>
          <w:b/>
          <w:szCs w:val="24"/>
          <w:u w:val="single"/>
        </w:rPr>
        <w:t xml:space="preserve"> Assignments:</w:t>
      </w:r>
    </w:p>
    <w:p w14:paraId="25F2F880"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 xml:space="preserve">Review PowerPoint </w:t>
      </w:r>
      <w:r>
        <w:rPr>
          <w:rFonts w:cs="Times New Roman"/>
          <w:szCs w:val="24"/>
        </w:rPr>
        <w:t>for Chapters 13 &amp; 14</w:t>
      </w:r>
    </w:p>
    <w:p w14:paraId="753412B3"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Complete Discussion Question</w:t>
      </w:r>
      <w:r>
        <w:rPr>
          <w:rFonts w:cs="Times New Roman"/>
          <w:szCs w:val="24"/>
        </w:rPr>
        <w:t xml:space="preserve"> for Chapters 13 &amp; 14</w:t>
      </w:r>
    </w:p>
    <w:p w14:paraId="69BE52D0" w14:textId="77777777" w:rsidR="004F7B3A" w:rsidRPr="00DB3815" w:rsidRDefault="004F7B3A" w:rsidP="004F7B3A">
      <w:pPr>
        <w:pStyle w:val="ListParagraph"/>
        <w:widowControl w:val="0"/>
        <w:numPr>
          <w:ilvl w:val="0"/>
          <w:numId w:val="16"/>
        </w:numPr>
        <w:autoSpaceDE w:val="0"/>
        <w:autoSpaceDN w:val="0"/>
        <w:adjustRightInd w:val="0"/>
        <w:spacing w:after="0" w:line="360" w:lineRule="auto"/>
        <w:rPr>
          <w:rFonts w:cs="Times New Roman"/>
          <w:szCs w:val="24"/>
        </w:rPr>
      </w:pPr>
      <w:r w:rsidRPr="00DB3815">
        <w:rPr>
          <w:rFonts w:cs="Times New Roman"/>
          <w:szCs w:val="24"/>
        </w:rPr>
        <w:t>Complete Chapter Reflection</w:t>
      </w:r>
      <w:r>
        <w:rPr>
          <w:rFonts w:cs="Times New Roman"/>
          <w:szCs w:val="24"/>
        </w:rPr>
        <w:t xml:space="preserve"> for Chapters 13 &amp; 14</w:t>
      </w:r>
    </w:p>
    <w:p w14:paraId="457BE415" w14:textId="77777777" w:rsidR="004F7B3A" w:rsidRDefault="004F7B3A" w:rsidP="004F7B3A">
      <w:pPr>
        <w:spacing w:after="0" w:line="360" w:lineRule="auto"/>
        <w:rPr>
          <w:rFonts w:cs="Times New Roman"/>
          <w:b/>
          <w:szCs w:val="24"/>
        </w:rPr>
      </w:pPr>
    </w:p>
    <w:p w14:paraId="3CE9D065" w14:textId="77777777" w:rsidR="004F7B3A" w:rsidRPr="00004562" w:rsidRDefault="004F7B3A" w:rsidP="00D047B4">
      <w:pPr>
        <w:spacing w:after="0" w:line="360" w:lineRule="auto"/>
        <w:ind w:firstLine="720"/>
        <w:rPr>
          <w:rFonts w:cs="Times New Roman"/>
          <w:szCs w:val="24"/>
        </w:rPr>
      </w:pPr>
      <w:r w:rsidRPr="001942B7">
        <w:rPr>
          <w:rFonts w:cs="Times New Roman"/>
          <w:b/>
          <w:sz w:val="28"/>
          <w:szCs w:val="28"/>
        </w:rPr>
        <w:t>Week 15</w:t>
      </w:r>
      <w:r>
        <w:rPr>
          <w:rFonts w:cs="Times New Roman"/>
          <w:b/>
          <w:sz w:val="28"/>
          <w:szCs w:val="28"/>
        </w:rPr>
        <w:t xml:space="preserve">  </w:t>
      </w:r>
    </w:p>
    <w:p w14:paraId="70EC9991" w14:textId="77777777" w:rsidR="004F7B3A" w:rsidRPr="001942B7" w:rsidRDefault="004F7B3A" w:rsidP="004F7B3A">
      <w:pPr>
        <w:spacing w:after="0" w:line="360" w:lineRule="auto"/>
        <w:rPr>
          <w:rFonts w:cs="Times New Roman"/>
          <w:b/>
          <w:szCs w:val="24"/>
        </w:rPr>
      </w:pPr>
      <w:r>
        <w:rPr>
          <w:rFonts w:cs="Times New Roman"/>
          <w:b/>
          <w:sz w:val="28"/>
          <w:szCs w:val="28"/>
        </w:rPr>
        <w:tab/>
      </w:r>
      <w:r>
        <w:rPr>
          <w:rFonts w:cs="Times New Roman"/>
          <w:b/>
          <w:szCs w:val="24"/>
        </w:rPr>
        <w:t xml:space="preserve">Research Paper is due. </w:t>
      </w:r>
    </w:p>
    <w:p w14:paraId="3AA97A1D" w14:textId="77777777" w:rsidR="00C02E69" w:rsidRDefault="00C02E69" w:rsidP="00C02E69">
      <w:pPr>
        <w:spacing w:after="0" w:line="360" w:lineRule="auto"/>
        <w:rPr>
          <w:rFonts w:cs="Times New Roman"/>
          <w:b/>
          <w:sz w:val="28"/>
          <w:szCs w:val="28"/>
        </w:rPr>
      </w:pPr>
    </w:p>
    <w:p w14:paraId="18A344A2" w14:textId="4D2D47C5" w:rsidR="004F7B3A" w:rsidRDefault="004F7B3A" w:rsidP="00D047B4">
      <w:pPr>
        <w:spacing w:after="0" w:line="360" w:lineRule="auto"/>
        <w:ind w:firstLine="720"/>
        <w:rPr>
          <w:rFonts w:cs="Times New Roman"/>
          <w:b/>
          <w:sz w:val="28"/>
          <w:szCs w:val="28"/>
        </w:rPr>
      </w:pPr>
      <w:r w:rsidRPr="00A97242">
        <w:rPr>
          <w:rFonts w:cs="Times New Roman"/>
          <w:b/>
          <w:sz w:val="28"/>
          <w:szCs w:val="28"/>
        </w:rPr>
        <w:t>Week 1</w:t>
      </w:r>
      <w:r>
        <w:rPr>
          <w:rFonts w:cs="Times New Roman"/>
          <w:b/>
          <w:sz w:val="28"/>
          <w:szCs w:val="28"/>
        </w:rPr>
        <w:t xml:space="preserve">6  </w:t>
      </w:r>
    </w:p>
    <w:p w14:paraId="4A8CBD8A" w14:textId="77777777" w:rsidR="004F7B3A" w:rsidRPr="00782937" w:rsidRDefault="004F7B3A" w:rsidP="004F7B3A">
      <w:pPr>
        <w:spacing w:after="0" w:line="360" w:lineRule="auto"/>
        <w:rPr>
          <w:rFonts w:cs="Times New Roman"/>
          <w:b/>
          <w:bCs/>
          <w:szCs w:val="24"/>
        </w:rPr>
      </w:pPr>
      <w:r>
        <w:rPr>
          <w:rFonts w:cs="Times New Roman"/>
          <w:szCs w:val="24"/>
        </w:rPr>
        <w:tab/>
      </w:r>
      <w:r w:rsidRPr="00782937">
        <w:rPr>
          <w:rFonts w:cs="Times New Roman"/>
          <w:b/>
          <w:bCs/>
          <w:szCs w:val="24"/>
        </w:rPr>
        <w:t>Test:  Chapters 9-14</w:t>
      </w:r>
    </w:p>
    <w:p w14:paraId="42F6A5DC" w14:textId="77777777" w:rsidR="004F7B3A" w:rsidRPr="00EE21B9" w:rsidRDefault="004F7B3A" w:rsidP="00C8269B">
      <w:pPr>
        <w:widowControl w:val="0"/>
        <w:autoSpaceDE w:val="0"/>
        <w:autoSpaceDN w:val="0"/>
        <w:adjustRightInd w:val="0"/>
        <w:spacing w:after="0" w:line="240" w:lineRule="auto"/>
        <w:rPr>
          <w:rFonts w:eastAsia="Times New Roman" w:cs="Times New Roman"/>
          <w:b/>
          <w:szCs w:val="24"/>
        </w:rPr>
      </w:pPr>
    </w:p>
    <w:p w14:paraId="1ACB29EC"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7F1409FD" w14:textId="496FD800" w:rsidR="00C8269B" w:rsidRDefault="00C8269B" w:rsidP="00C8269B">
      <w:pPr>
        <w:widowControl w:val="0"/>
        <w:autoSpaceDE w:val="0"/>
        <w:autoSpaceDN w:val="0"/>
        <w:adjustRightInd w:val="0"/>
        <w:spacing w:after="0" w:line="240" w:lineRule="auto"/>
        <w:rPr>
          <w:rFonts w:eastAsia="Times New Roman" w:cs="Times New Roman"/>
          <w:b/>
          <w:szCs w:val="24"/>
        </w:rPr>
      </w:pPr>
    </w:p>
    <w:p w14:paraId="2016B5C2" w14:textId="77777777" w:rsidR="00FC29D9" w:rsidRPr="00A97242" w:rsidRDefault="00FC29D9" w:rsidP="00FC29D9">
      <w:pPr>
        <w:ind w:firstLine="720"/>
        <w:rPr>
          <w:rFonts w:cs="Times New Roman"/>
          <w:b/>
          <w:szCs w:val="24"/>
        </w:rPr>
      </w:pPr>
      <w:r w:rsidRPr="00A97242">
        <w:rPr>
          <w:rFonts w:cs="Times New Roman"/>
          <w:b/>
          <w:szCs w:val="24"/>
        </w:rPr>
        <w:t>Technology:</w:t>
      </w:r>
    </w:p>
    <w:p w14:paraId="73642EC2" w14:textId="620F14EE" w:rsidR="005B716F" w:rsidRPr="00C07D20" w:rsidRDefault="00FC29D9" w:rsidP="00C07D20">
      <w:pPr>
        <w:ind w:left="720"/>
        <w:rPr>
          <w:rFonts w:cs="Times New Roman"/>
          <w:szCs w:val="24"/>
        </w:rPr>
      </w:pPr>
      <w:r w:rsidRPr="00A97242">
        <w:rPr>
          <w:rFonts w:cs="Times New Roman"/>
          <w:szCs w:val="24"/>
        </w:rPr>
        <w:t xml:space="preserve">Students will use various forms of technology to support learning, such as using </w:t>
      </w:r>
      <w:r>
        <w:rPr>
          <w:rFonts w:cs="Times New Roman"/>
          <w:szCs w:val="24"/>
        </w:rPr>
        <w:t>Canvas</w:t>
      </w:r>
      <w:r w:rsidRPr="00A97242">
        <w:rPr>
          <w:rFonts w:cs="Times New Roman"/>
          <w:szCs w:val="24"/>
        </w:rPr>
        <w:t xml:space="preserve">, Microsoft Word, photography, and PowerPoint presentations, etc.  </w:t>
      </w:r>
    </w:p>
    <w:p w14:paraId="691B73D1" w14:textId="0A8154D5" w:rsidR="00FC29D9" w:rsidRPr="00A97242" w:rsidRDefault="00FC29D9" w:rsidP="00FC29D9">
      <w:pPr>
        <w:ind w:left="720"/>
        <w:rPr>
          <w:rFonts w:cs="Times New Roman"/>
          <w:szCs w:val="24"/>
        </w:rPr>
      </w:pPr>
      <w:r w:rsidRPr="00A97242">
        <w:rPr>
          <w:rFonts w:cs="Times New Roman"/>
          <w:b/>
          <w:szCs w:val="24"/>
        </w:rPr>
        <w:t xml:space="preserve">Diversity:  </w:t>
      </w:r>
      <w:r w:rsidRPr="00A97242">
        <w:rPr>
          <w:rFonts w:cs="Times New Roman"/>
          <w:szCs w:val="24"/>
        </w:rPr>
        <w:t xml:space="preserve">Candidates will learn about diversity and diversity issues to support the learning of children and their own learning by:  </w:t>
      </w:r>
    </w:p>
    <w:p w14:paraId="5D36F4F0" w14:textId="77777777" w:rsidR="00FC29D9" w:rsidRPr="00A97242" w:rsidRDefault="00FC29D9" w:rsidP="00FC29D9">
      <w:pPr>
        <w:numPr>
          <w:ilvl w:val="0"/>
          <w:numId w:val="25"/>
        </w:numPr>
        <w:spacing w:after="0" w:line="240" w:lineRule="auto"/>
        <w:rPr>
          <w:rFonts w:cs="Times New Roman"/>
          <w:szCs w:val="24"/>
        </w:rPr>
      </w:pPr>
      <w:r w:rsidRPr="00A97242">
        <w:rPr>
          <w:rFonts w:cs="Times New Roman"/>
          <w:szCs w:val="24"/>
        </w:rPr>
        <w:t>Recognizing their personal biases</w:t>
      </w:r>
    </w:p>
    <w:p w14:paraId="4B6B7E43" w14:textId="77777777" w:rsidR="00C02E69" w:rsidRDefault="00FC29D9" w:rsidP="00FC29D9">
      <w:pPr>
        <w:numPr>
          <w:ilvl w:val="0"/>
          <w:numId w:val="25"/>
        </w:numPr>
        <w:spacing w:after="0" w:line="240" w:lineRule="auto"/>
        <w:rPr>
          <w:rFonts w:cs="Times New Roman"/>
          <w:szCs w:val="24"/>
        </w:rPr>
      </w:pPr>
      <w:r w:rsidRPr="00A97242">
        <w:rPr>
          <w:rFonts w:cs="Times New Roman"/>
          <w:szCs w:val="24"/>
        </w:rPr>
        <w:t xml:space="preserve">Gaining new appreciation and insights toward recognition of the range of human </w:t>
      </w:r>
    </w:p>
    <w:p w14:paraId="205F7720" w14:textId="70AE0587" w:rsidR="00FC29D9" w:rsidRPr="00A97242" w:rsidRDefault="00C02E69" w:rsidP="00C02E69">
      <w:pPr>
        <w:spacing w:after="0" w:line="240" w:lineRule="auto"/>
        <w:ind w:left="792"/>
        <w:rPr>
          <w:rFonts w:cs="Times New Roman"/>
          <w:szCs w:val="24"/>
        </w:rPr>
      </w:pPr>
      <w:r>
        <w:rPr>
          <w:rFonts w:cs="Times New Roman"/>
          <w:szCs w:val="24"/>
        </w:rPr>
        <w:t xml:space="preserve">     </w:t>
      </w:r>
      <w:proofErr w:type="gramStart"/>
      <w:r w:rsidR="00FC29D9" w:rsidRPr="00A97242">
        <w:rPr>
          <w:rFonts w:cs="Times New Roman"/>
          <w:szCs w:val="24"/>
        </w:rPr>
        <w:t>differences</w:t>
      </w:r>
      <w:proofErr w:type="gramEnd"/>
    </w:p>
    <w:p w14:paraId="124EDDDC" w14:textId="77777777" w:rsidR="00C02E69" w:rsidRDefault="00FC29D9" w:rsidP="00FC29D9">
      <w:pPr>
        <w:numPr>
          <w:ilvl w:val="0"/>
          <w:numId w:val="25"/>
        </w:numPr>
        <w:spacing w:after="0" w:line="240" w:lineRule="auto"/>
        <w:rPr>
          <w:rFonts w:cs="Times New Roman"/>
          <w:szCs w:val="24"/>
        </w:rPr>
      </w:pPr>
      <w:r w:rsidRPr="00A97242">
        <w:rPr>
          <w:rFonts w:cs="Times New Roman"/>
          <w:szCs w:val="24"/>
        </w:rPr>
        <w:t xml:space="preserve">Understanding how biases may influence the relationship an educator may have with </w:t>
      </w:r>
    </w:p>
    <w:p w14:paraId="0969DB99" w14:textId="58EA981F" w:rsidR="00FC29D9" w:rsidRPr="00A97242" w:rsidRDefault="00C02E69" w:rsidP="00C02E69">
      <w:pPr>
        <w:spacing w:after="0" w:line="240" w:lineRule="auto"/>
        <w:ind w:left="792"/>
        <w:rPr>
          <w:rFonts w:cs="Times New Roman"/>
          <w:szCs w:val="24"/>
        </w:rPr>
      </w:pPr>
      <w:r>
        <w:rPr>
          <w:rFonts w:cs="Times New Roman"/>
          <w:szCs w:val="24"/>
        </w:rPr>
        <w:t xml:space="preserve">     </w:t>
      </w:r>
      <w:proofErr w:type="gramStart"/>
      <w:r w:rsidR="00FC29D9" w:rsidRPr="00A97242">
        <w:rPr>
          <w:rFonts w:cs="Times New Roman"/>
          <w:szCs w:val="24"/>
        </w:rPr>
        <w:t>children</w:t>
      </w:r>
      <w:proofErr w:type="gramEnd"/>
      <w:r w:rsidR="00FC29D9" w:rsidRPr="00A97242">
        <w:rPr>
          <w:rFonts w:cs="Times New Roman"/>
          <w:szCs w:val="24"/>
        </w:rPr>
        <w:t>, families, and colleagues</w:t>
      </w:r>
    </w:p>
    <w:p w14:paraId="58296327" w14:textId="0C6E747D" w:rsidR="00836120" w:rsidRDefault="00836120" w:rsidP="00C8269B">
      <w:pPr>
        <w:widowControl w:val="0"/>
        <w:autoSpaceDE w:val="0"/>
        <w:autoSpaceDN w:val="0"/>
        <w:adjustRightInd w:val="0"/>
        <w:spacing w:after="0" w:line="240" w:lineRule="auto"/>
        <w:rPr>
          <w:rFonts w:eastAsia="Times New Roman" w:cs="Times New Roman"/>
          <w:b/>
          <w:szCs w:val="24"/>
        </w:rPr>
      </w:pPr>
    </w:p>
    <w:p w14:paraId="0477A420" w14:textId="3764444B" w:rsidR="00C07D20" w:rsidRDefault="00C07D20" w:rsidP="00C8269B">
      <w:pPr>
        <w:widowControl w:val="0"/>
        <w:autoSpaceDE w:val="0"/>
        <w:autoSpaceDN w:val="0"/>
        <w:adjustRightInd w:val="0"/>
        <w:spacing w:after="0" w:line="240" w:lineRule="auto"/>
        <w:rPr>
          <w:rFonts w:eastAsia="Times New Roman" w:cs="Times New Roman"/>
          <w:b/>
          <w:szCs w:val="24"/>
        </w:rPr>
      </w:pPr>
    </w:p>
    <w:p w14:paraId="1C9CC338" w14:textId="533FDA1F" w:rsidR="00C07D20" w:rsidRDefault="00C07D20" w:rsidP="00C8269B">
      <w:pPr>
        <w:widowControl w:val="0"/>
        <w:autoSpaceDE w:val="0"/>
        <w:autoSpaceDN w:val="0"/>
        <w:adjustRightInd w:val="0"/>
        <w:spacing w:after="0" w:line="240" w:lineRule="auto"/>
        <w:rPr>
          <w:rFonts w:eastAsia="Times New Roman" w:cs="Times New Roman"/>
          <w:b/>
          <w:szCs w:val="24"/>
        </w:rPr>
      </w:pPr>
    </w:p>
    <w:p w14:paraId="539FC3FB" w14:textId="77777777" w:rsidR="00C07D20" w:rsidRDefault="00C07D20" w:rsidP="00C8269B">
      <w:pPr>
        <w:widowControl w:val="0"/>
        <w:autoSpaceDE w:val="0"/>
        <w:autoSpaceDN w:val="0"/>
        <w:adjustRightInd w:val="0"/>
        <w:spacing w:after="0" w:line="240" w:lineRule="auto"/>
        <w:rPr>
          <w:rFonts w:eastAsia="Times New Roman" w:cs="Times New Roman"/>
          <w:b/>
          <w:szCs w:val="24"/>
        </w:rPr>
      </w:pPr>
    </w:p>
    <w:p w14:paraId="790B4DD5" w14:textId="457D0CBA" w:rsidR="00EA14D6" w:rsidRDefault="00EA14D6" w:rsidP="00EA14D6">
      <w:pPr>
        <w:widowControl w:val="0"/>
        <w:autoSpaceDE w:val="0"/>
        <w:autoSpaceDN w:val="0"/>
        <w:adjustRightInd w:val="0"/>
        <w:spacing w:after="0" w:line="240" w:lineRule="auto"/>
        <w:ind w:firstLine="720"/>
        <w:rPr>
          <w:rFonts w:eastAsia="Times New Roman" w:cs="Times New Roman"/>
          <w:b/>
          <w:szCs w:val="24"/>
        </w:rPr>
      </w:pPr>
      <w:r>
        <w:rPr>
          <w:rFonts w:eastAsia="Times New Roman" w:cs="Times New Roman"/>
          <w:b/>
          <w:szCs w:val="24"/>
        </w:rPr>
        <w:t>Assignments:</w:t>
      </w:r>
    </w:p>
    <w:p w14:paraId="350582D6" w14:textId="2F7924FC" w:rsidR="00836120" w:rsidRDefault="00836120" w:rsidP="00C8269B">
      <w:pPr>
        <w:widowControl w:val="0"/>
        <w:autoSpaceDE w:val="0"/>
        <w:autoSpaceDN w:val="0"/>
        <w:adjustRightInd w:val="0"/>
        <w:spacing w:after="0" w:line="240" w:lineRule="auto"/>
        <w:rPr>
          <w:rFonts w:eastAsia="Times New Roman" w:cs="Times New Roman"/>
          <w:b/>
          <w:szCs w:val="24"/>
        </w:rPr>
      </w:pPr>
    </w:p>
    <w:p w14:paraId="5A146332" w14:textId="77777777" w:rsidR="00EA14D6" w:rsidRPr="00116FD5" w:rsidRDefault="00EA14D6" w:rsidP="00EA14D6">
      <w:pPr>
        <w:pStyle w:val="ListParagraph"/>
        <w:numPr>
          <w:ilvl w:val="0"/>
          <w:numId w:val="26"/>
        </w:numPr>
        <w:spacing w:after="0" w:line="240" w:lineRule="auto"/>
        <w:rPr>
          <w:rFonts w:cs="Times New Roman"/>
          <w:b/>
          <w:szCs w:val="24"/>
        </w:rPr>
      </w:pPr>
      <w:r w:rsidRPr="00116FD5">
        <w:rPr>
          <w:rFonts w:cs="Times New Roman"/>
          <w:b/>
          <w:szCs w:val="24"/>
        </w:rPr>
        <w:t xml:space="preserve">Tests (120 points – 40 points for each test (3 tests); Tests are essay and will be emailed to you.  </w:t>
      </w:r>
    </w:p>
    <w:p w14:paraId="5B2E5B97" w14:textId="77777777" w:rsidR="00EA14D6" w:rsidRPr="00116FD5" w:rsidRDefault="00EA14D6" w:rsidP="00EA14D6">
      <w:pPr>
        <w:pStyle w:val="ListParagraph"/>
        <w:spacing w:after="0" w:line="240" w:lineRule="auto"/>
        <w:ind w:left="1440"/>
        <w:rPr>
          <w:rFonts w:cs="Times New Roman"/>
          <w:b/>
          <w:szCs w:val="24"/>
        </w:rPr>
      </w:pPr>
      <w:r w:rsidRPr="00116FD5">
        <w:rPr>
          <w:rFonts w:cs="Times New Roman"/>
          <w:b/>
          <w:szCs w:val="24"/>
        </w:rPr>
        <w:t>Test 1:  Chapters 1-4</w:t>
      </w:r>
    </w:p>
    <w:p w14:paraId="1C7C9550" w14:textId="77777777" w:rsidR="00EA14D6" w:rsidRPr="00116FD5" w:rsidRDefault="00EA14D6" w:rsidP="00EA14D6">
      <w:pPr>
        <w:pStyle w:val="ListParagraph"/>
        <w:spacing w:after="0" w:line="240" w:lineRule="auto"/>
        <w:ind w:left="1440"/>
        <w:rPr>
          <w:rFonts w:cs="Times New Roman"/>
          <w:b/>
          <w:szCs w:val="24"/>
        </w:rPr>
      </w:pPr>
      <w:r w:rsidRPr="00116FD5">
        <w:rPr>
          <w:rFonts w:cs="Times New Roman"/>
          <w:b/>
          <w:szCs w:val="24"/>
        </w:rPr>
        <w:t>Test 2:  Chapters 5-8</w:t>
      </w:r>
    </w:p>
    <w:p w14:paraId="7278CF4A" w14:textId="008569D4" w:rsidR="00EA14D6" w:rsidRDefault="00EA14D6" w:rsidP="00EA14D6">
      <w:pPr>
        <w:pStyle w:val="ListParagraph"/>
        <w:spacing w:after="0" w:line="240" w:lineRule="auto"/>
        <w:ind w:left="1440"/>
        <w:rPr>
          <w:rFonts w:cs="Times New Roman"/>
          <w:b/>
          <w:szCs w:val="24"/>
        </w:rPr>
      </w:pPr>
      <w:r w:rsidRPr="00116FD5">
        <w:rPr>
          <w:rFonts w:cs="Times New Roman"/>
          <w:b/>
          <w:szCs w:val="24"/>
        </w:rPr>
        <w:t>Test 3:  Chapters 9-14</w:t>
      </w:r>
    </w:p>
    <w:p w14:paraId="1C619D7C" w14:textId="22E0729D" w:rsidR="00B47EBF" w:rsidRDefault="000F0411" w:rsidP="00B47EBF">
      <w:pPr>
        <w:tabs>
          <w:tab w:val="left" w:pos="432"/>
          <w:tab w:val="left" w:pos="720"/>
          <w:tab w:val="left" w:pos="1080"/>
        </w:tabs>
        <w:spacing w:after="0" w:line="240" w:lineRule="auto"/>
        <w:rPr>
          <w:rFonts w:cs="Times New Roman"/>
          <w:b/>
          <w:bCs/>
          <w:iCs/>
          <w:szCs w:val="24"/>
          <w:lang w:val="en-IN"/>
        </w:rPr>
      </w:pPr>
      <w:r>
        <w:rPr>
          <w:rFonts w:cs="Times New Roman"/>
          <w:b/>
          <w:bCs/>
          <w:iCs/>
          <w:szCs w:val="24"/>
          <w:lang w:val="en-IN"/>
        </w:rPr>
        <w:t xml:space="preserve"> </w:t>
      </w:r>
    </w:p>
    <w:p w14:paraId="05198B82" w14:textId="77777777" w:rsidR="00EA14D6" w:rsidRPr="00B243CC" w:rsidRDefault="00EA14D6" w:rsidP="00EA14D6">
      <w:pPr>
        <w:pStyle w:val="ListParagraph"/>
        <w:numPr>
          <w:ilvl w:val="0"/>
          <w:numId w:val="26"/>
        </w:numPr>
        <w:spacing w:after="0" w:line="480" w:lineRule="auto"/>
        <w:rPr>
          <w:rFonts w:cs="Times New Roman"/>
          <w:b/>
          <w:szCs w:val="24"/>
        </w:rPr>
      </w:pPr>
      <w:r>
        <w:rPr>
          <w:rFonts w:cs="Times New Roman"/>
          <w:b/>
          <w:szCs w:val="24"/>
        </w:rPr>
        <w:t>14 Discussion Forums (70</w:t>
      </w:r>
      <w:r w:rsidRPr="00B243CC">
        <w:rPr>
          <w:rFonts w:cs="Times New Roman"/>
          <w:b/>
          <w:szCs w:val="24"/>
        </w:rPr>
        <w:t xml:space="preserve"> points)</w:t>
      </w:r>
    </w:p>
    <w:p w14:paraId="4009BD36" w14:textId="77777777" w:rsidR="00EA14D6" w:rsidRDefault="00EA14D6" w:rsidP="00EA14D6">
      <w:pPr>
        <w:pStyle w:val="ListParagraph"/>
        <w:numPr>
          <w:ilvl w:val="2"/>
          <w:numId w:val="26"/>
        </w:numPr>
        <w:spacing w:after="0" w:line="360" w:lineRule="auto"/>
        <w:rPr>
          <w:rFonts w:cs="Times New Roman"/>
          <w:szCs w:val="24"/>
        </w:rPr>
      </w:pPr>
      <w:r>
        <w:rPr>
          <w:rFonts w:cs="Times New Roman"/>
          <w:szCs w:val="24"/>
        </w:rPr>
        <w:t>5</w:t>
      </w:r>
      <w:r w:rsidRPr="00DA5501">
        <w:rPr>
          <w:rFonts w:cs="Times New Roman"/>
          <w:szCs w:val="24"/>
        </w:rPr>
        <w:t xml:space="preserve"> points for each Chapter</w:t>
      </w:r>
      <w:r>
        <w:rPr>
          <w:rFonts w:cs="Times New Roman"/>
          <w:szCs w:val="24"/>
        </w:rPr>
        <w:t>:  Y</w:t>
      </w:r>
      <w:r w:rsidRPr="00DA5501">
        <w:rPr>
          <w:rFonts w:cs="Times New Roman"/>
          <w:szCs w:val="24"/>
        </w:rPr>
        <w:t xml:space="preserve">ou will answer the </w:t>
      </w:r>
      <w:r>
        <w:rPr>
          <w:rFonts w:cs="Times New Roman"/>
          <w:szCs w:val="24"/>
        </w:rPr>
        <w:t>discussion</w:t>
      </w:r>
      <w:r w:rsidRPr="00DA5501">
        <w:rPr>
          <w:rFonts w:cs="Times New Roman"/>
          <w:szCs w:val="24"/>
        </w:rPr>
        <w:t xml:space="preserve"> question assigned in the chapter found on Canvas.  Your response to each question should be at a minimum </w:t>
      </w:r>
      <w:r>
        <w:rPr>
          <w:rFonts w:cs="Times New Roman"/>
          <w:szCs w:val="24"/>
        </w:rPr>
        <w:t>2</w:t>
      </w:r>
      <w:r w:rsidRPr="00DA5501">
        <w:rPr>
          <w:rFonts w:cs="Times New Roman"/>
          <w:szCs w:val="24"/>
        </w:rPr>
        <w:t xml:space="preserve">00 words.  You need to respond to one other student's </w:t>
      </w:r>
      <w:r>
        <w:rPr>
          <w:rFonts w:cs="Times New Roman"/>
          <w:szCs w:val="24"/>
        </w:rPr>
        <w:t>answer</w:t>
      </w:r>
      <w:r w:rsidRPr="00DA5501">
        <w:rPr>
          <w:rFonts w:cs="Times New Roman"/>
          <w:szCs w:val="24"/>
        </w:rPr>
        <w:t>. The minimum for your response</w:t>
      </w:r>
      <w:r>
        <w:rPr>
          <w:rFonts w:cs="Times New Roman"/>
          <w:szCs w:val="24"/>
        </w:rPr>
        <w:t xml:space="preserve"> to another student</w:t>
      </w:r>
      <w:r w:rsidRPr="00DA5501">
        <w:rPr>
          <w:rFonts w:cs="Times New Roman"/>
          <w:szCs w:val="24"/>
        </w:rPr>
        <w:t xml:space="preserve"> is </w:t>
      </w:r>
      <w:r>
        <w:rPr>
          <w:rFonts w:cs="Times New Roman"/>
          <w:szCs w:val="24"/>
        </w:rPr>
        <w:t>1</w:t>
      </w:r>
      <w:r w:rsidRPr="00DA5501">
        <w:rPr>
          <w:rFonts w:cs="Times New Roman"/>
          <w:szCs w:val="24"/>
        </w:rPr>
        <w:t xml:space="preserve">00 words.   </w:t>
      </w:r>
    </w:p>
    <w:p w14:paraId="0AE77293" w14:textId="77777777" w:rsidR="00EA14D6" w:rsidRDefault="00EA14D6" w:rsidP="00EA14D6">
      <w:pPr>
        <w:pStyle w:val="ListParagraph"/>
        <w:numPr>
          <w:ilvl w:val="0"/>
          <w:numId w:val="26"/>
        </w:numPr>
        <w:spacing w:after="0" w:line="240" w:lineRule="auto"/>
        <w:rPr>
          <w:rFonts w:cs="Times New Roman"/>
          <w:b/>
          <w:szCs w:val="24"/>
        </w:rPr>
      </w:pPr>
      <w:r w:rsidRPr="00403E44">
        <w:rPr>
          <w:rFonts w:cs="Times New Roman"/>
          <w:b/>
          <w:szCs w:val="24"/>
        </w:rPr>
        <w:t>Chapter Reflections (</w:t>
      </w:r>
      <w:r>
        <w:rPr>
          <w:rFonts w:cs="Times New Roman"/>
          <w:b/>
          <w:szCs w:val="24"/>
        </w:rPr>
        <w:t>70</w:t>
      </w:r>
      <w:r w:rsidRPr="00403E44">
        <w:rPr>
          <w:rFonts w:cs="Times New Roman"/>
          <w:b/>
          <w:szCs w:val="24"/>
        </w:rPr>
        <w:t xml:space="preserve"> points – 5 points for each </w:t>
      </w:r>
      <w:r>
        <w:rPr>
          <w:rFonts w:cs="Times New Roman"/>
          <w:b/>
          <w:szCs w:val="24"/>
        </w:rPr>
        <w:t xml:space="preserve">of the </w:t>
      </w:r>
      <w:r w:rsidRPr="00403E44">
        <w:rPr>
          <w:rFonts w:cs="Times New Roman"/>
          <w:b/>
          <w:szCs w:val="24"/>
        </w:rPr>
        <w:t>1</w:t>
      </w:r>
      <w:r>
        <w:rPr>
          <w:rFonts w:cs="Times New Roman"/>
          <w:b/>
          <w:szCs w:val="24"/>
        </w:rPr>
        <w:t>4</w:t>
      </w:r>
      <w:r w:rsidRPr="00403E44">
        <w:rPr>
          <w:rFonts w:cs="Times New Roman"/>
          <w:b/>
          <w:szCs w:val="24"/>
        </w:rPr>
        <w:t xml:space="preserve"> chapters)</w:t>
      </w:r>
    </w:p>
    <w:p w14:paraId="6C231A16" w14:textId="77777777" w:rsidR="00EA14D6" w:rsidRDefault="00EA14D6" w:rsidP="00EA14D6">
      <w:pPr>
        <w:pStyle w:val="ListParagraph"/>
        <w:spacing w:after="0" w:line="240" w:lineRule="auto"/>
        <w:rPr>
          <w:rFonts w:cs="Times New Roman"/>
          <w:b/>
          <w:szCs w:val="24"/>
        </w:rPr>
      </w:pPr>
    </w:p>
    <w:p w14:paraId="0A789464" w14:textId="77777777" w:rsidR="00C02E69" w:rsidRPr="00C02E69" w:rsidRDefault="00EA14D6" w:rsidP="00C02E69">
      <w:pPr>
        <w:pStyle w:val="ListParagraph"/>
        <w:numPr>
          <w:ilvl w:val="1"/>
          <w:numId w:val="26"/>
        </w:numPr>
        <w:spacing w:after="0" w:line="240" w:lineRule="auto"/>
        <w:rPr>
          <w:rFonts w:cs="Times New Roman"/>
          <w:b/>
          <w:szCs w:val="24"/>
        </w:rPr>
      </w:pPr>
      <w:r>
        <w:rPr>
          <w:rFonts w:cs="Times New Roman"/>
          <w:szCs w:val="24"/>
        </w:rPr>
        <w:t xml:space="preserve">You will write 200 word reflection of your reading of the assigned chapter.  What did the chapter say to you and how will you use the information as an educator of young children? </w:t>
      </w:r>
    </w:p>
    <w:p w14:paraId="1643C07F" w14:textId="77777777" w:rsidR="00C02E69" w:rsidRPr="00C02E69" w:rsidRDefault="00C02E69" w:rsidP="00C02E69">
      <w:pPr>
        <w:spacing w:after="0" w:line="240" w:lineRule="auto"/>
        <w:rPr>
          <w:rFonts w:cs="Times New Roman"/>
          <w:b/>
          <w:szCs w:val="24"/>
        </w:rPr>
      </w:pPr>
    </w:p>
    <w:p w14:paraId="10EA0E6E" w14:textId="77777777" w:rsidR="00EA14D6" w:rsidRPr="00453F70" w:rsidRDefault="00EA14D6" w:rsidP="00EA14D6">
      <w:pPr>
        <w:pStyle w:val="ListParagraph"/>
        <w:numPr>
          <w:ilvl w:val="1"/>
          <w:numId w:val="26"/>
        </w:numPr>
        <w:spacing w:after="0" w:line="240" w:lineRule="auto"/>
        <w:rPr>
          <w:rFonts w:cs="Times New Roman"/>
          <w:b/>
          <w:szCs w:val="24"/>
        </w:rPr>
      </w:pPr>
      <w:r>
        <w:rPr>
          <w:rFonts w:cs="Times New Roman"/>
          <w:szCs w:val="24"/>
        </w:rPr>
        <w:t xml:space="preserve">You must write a 100 word response to another student in the class.  </w:t>
      </w:r>
    </w:p>
    <w:p w14:paraId="7E385E89" w14:textId="77777777" w:rsidR="00EA14D6" w:rsidRPr="00D72B22" w:rsidRDefault="00EA14D6" w:rsidP="00EA14D6">
      <w:pPr>
        <w:pStyle w:val="ListParagraph"/>
        <w:spacing w:after="0" w:line="240" w:lineRule="auto"/>
        <w:ind w:left="1440"/>
        <w:rPr>
          <w:rFonts w:cs="Times New Roman"/>
          <w:b/>
          <w:szCs w:val="24"/>
        </w:rPr>
      </w:pPr>
    </w:p>
    <w:p w14:paraId="47FB5342" w14:textId="77777777" w:rsidR="00EA14D6" w:rsidRDefault="00EA14D6" w:rsidP="00EA14D6">
      <w:pPr>
        <w:pStyle w:val="ListParagraph"/>
        <w:numPr>
          <w:ilvl w:val="0"/>
          <w:numId w:val="27"/>
        </w:numPr>
        <w:spacing w:after="0" w:line="240" w:lineRule="auto"/>
        <w:rPr>
          <w:rFonts w:cs="Times New Roman"/>
          <w:b/>
          <w:szCs w:val="24"/>
        </w:rPr>
      </w:pPr>
      <w:r>
        <w:rPr>
          <w:rFonts w:cs="Times New Roman"/>
          <w:b/>
          <w:szCs w:val="24"/>
        </w:rPr>
        <w:t>Research Paper on a Theory/Theorist (40 points)</w:t>
      </w:r>
    </w:p>
    <w:p w14:paraId="0FB5EA97" w14:textId="77777777" w:rsidR="00EA14D6" w:rsidRPr="00D72B22" w:rsidRDefault="00EA14D6" w:rsidP="00EA14D6">
      <w:pPr>
        <w:pStyle w:val="ListParagraph"/>
        <w:numPr>
          <w:ilvl w:val="1"/>
          <w:numId w:val="27"/>
        </w:numPr>
        <w:spacing w:after="0" w:line="240" w:lineRule="auto"/>
        <w:rPr>
          <w:rFonts w:cs="Times New Roman"/>
          <w:b/>
          <w:szCs w:val="24"/>
        </w:rPr>
      </w:pPr>
      <w:r>
        <w:rPr>
          <w:rFonts w:cs="Times New Roman"/>
          <w:bCs/>
          <w:szCs w:val="24"/>
        </w:rPr>
        <w:t>Students will write a 5-page paper not including the title page or reference page on a theorist of their choice picked from the following:</w:t>
      </w:r>
    </w:p>
    <w:p w14:paraId="50F54DA4" w14:textId="77777777" w:rsidR="00EA14D6" w:rsidRPr="00D72B22" w:rsidRDefault="00EA14D6" w:rsidP="00EA14D6">
      <w:pPr>
        <w:pStyle w:val="ListParagraph"/>
        <w:numPr>
          <w:ilvl w:val="2"/>
          <w:numId w:val="27"/>
        </w:numPr>
        <w:spacing w:after="0" w:line="240" w:lineRule="auto"/>
        <w:rPr>
          <w:rFonts w:cs="Times New Roman"/>
          <w:b/>
          <w:szCs w:val="24"/>
        </w:rPr>
      </w:pPr>
      <w:r>
        <w:rPr>
          <w:rFonts w:cs="Times New Roman"/>
          <w:bCs/>
          <w:szCs w:val="24"/>
        </w:rPr>
        <w:t>Piaget</w:t>
      </w:r>
    </w:p>
    <w:p w14:paraId="6DB05B8D" w14:textId="77777777" w:rsidR="00EA14D6" w:rsidRPr="00D72B22" w:rsidRDefault="00EA14D6" w:rsidP="00EA14D6">
      <w:pPr>
        <w:pStyle w:val="ListParagraph"/>
        <w:numPr>
          <w:ilvl w:val="2"/>
          <w:numId w:val="27"/>
        </w:numPr>
        <w:spacing w:after="0" w:line="240" w:lineRule="auto"/>
        <w:rPr>
          <w:rFonts w:cs="Times New Roman"/>
          <w:b/>
          <w:szCs w:val="24"/>
        </w:rPr>
      </w:pPr>
      <w:r>
        <w:rPr>
          <w:rFonts w:cs="Times New Roman"/>
          <w:bCs/>
          <w:szCs w:val="24"/>
        </w:rPr>
        <w:t>Vygotsky</w:t>
      </w:r>
    </w:p>
    <w:p w14:paraId="21B51B4C" w14:textId="77777777" w:rsidR="00EA14D6" w:rsidRPr="00D72B22" w:rsidRDefault="00EA14D6" w:rsidP="00EA14D6">
      <w:pPr>
        <w:pStyle w:val="ListParagraph"/>
        <w:numPr>
          <w:ilvl w:val="2"/>
          <w:numId w:val="27"/>
        </w:numPr>
        <w:spacing w:after="0" w:line="240" w:lineRule="auto"/>
        <w:rPr>
          <w:rFonts w:cs="Times New Roman"/>
          <w:b/>
          <w:szCs w:val="24"/>
        </w:rPr>
      </w:pPr>
      <w:r>
        <w:rPr>
          <w:rFonts w:cs="Times New Roman"/>
          <w:bCs/>
          <w:szCs w:val="24"/>
        </w:rPr>
        <w:t>Bronfenbrenner</w:t>
      </w:r>
    </w:p>
    <w:p w14:paraId="3BE4FBD1" w14:textId="77777777" w:rsidR="00EA14D6" w:rsidRPr="00D72B22" w:rsidRDefault="00EA14D6" w:rsidP="00EA14D6">
      <w:pPr>
        <w:pStyle w:val="ListParagraph"/>
        <w:numPr>
          <w:ilvl w:val="2"/>
          <w:numId w:val="27"/>
        </w:numPr>
        <w:spacing w:after="0" w:line="240" w:lineRule="auto"/>
        <w:rPr>
          <w:rFonts w:cs="Times New Roman"/>
          <w:b/>
          <w:szCs w:val="24"/>
        </w:rPr>
      </w:pPr>
      <w:r>
        <w:rPr>
          <w:rFonts w:cs="Times New Roman"/>
          <w:bCs/>
          <w:szCs w:val="24"/>
        </w:rPr>
        <w:t>Kohlberg</w:t>
      </w:r>
    </w:p>
    <w:p w14:paraId="3230171F" w14:textId="0610D17C" w:rsidR="005B716F" w:rsidRPr="00C07D20" w:rsidRDefault="00EA14D6" w:rsidP="005B716F">
      <w:pPr>
        <w:pStyle w:val="ListParagraph"/>
        <w:numPr>
          <w:ilvl w:val="2"/>
          <w:numId w:val="27"/>
        </w:numPr>
        <w:spacing w:after="0" w:line="240" w:lineRule="auto"/>
        <w:rPr>
          <w:rFonts w:cs="Times New Roman"/>
          <w:b/>
          <w:szCs w:val="24"/>
        </w:rPr>
      </w:pPr>
      <w:r>
        <w:rPr>
          <w:rFonts w:cs="Times New Roman"/>
          <w:bCs/>
          <w:szCs w:val="24"/>
        </w:rPr>
        <w:t>Erikson</w:t>
      </w:r>
    </w:p>
    <w:p w14:paraId="3DFBC4D5" w14:textId="77777777" w:rsidR="00EA14D6" w:rsidRPr="00D72B22" w:rsidRDefault="00EA14D6" w:rsidP="00EA14D6">
      <w:pPr>
        <w:pStyle w:val="ListParagraph"/>
        <w:numPr>
          <w:ilvl w:val="0"/>
          <w:numId w:val="28"/>
        </w:numPr>
        <w:spacing w:after="0" w:line="259" w:lineRule="auto"/>
        <w:ind w:left="1440"/>
        <w:rPr>
          <w:rFonts w:cs="Times New Roman"/>
          <w:b/>
          <w:szCs w:val="24"/>
        </w:rPr>
      </w:pPr>
      <w:r>
        <w:rPr>
          <w:rFonts w:cs="Times New Roman"/>
          <w:bCs/>
          <w:szCs w:val="24"/>
        </w:rPr>
        <w:t xml:space="preserve">The paper must be written using Microsoft WORD Time New Roman 12pt. font.  The paper must be double-spaced with 1-inch margins.  </w:t>
      </w:r>
    </w:p>
    <w:p w14:paraId="7FBF8544" w14:textId="77777777" w:rsidR="00C02E69" w:rsidRDefault="00C02E69" w:rsidP="00C02E69">
      <w:pPr>
        <w:widowControl w:val="0"/>
        <w:autoSpaceDE w:val="0"/>
        <w:autoSpaceDN w:val="0"/>
        <w:adjustRightInd w:val="0"/>
        <w:spacing w:after="0" w:line="240" w:lineRule="auto"/>
        <w:rPr>
          <w:rFonts w:eastAsia="Times New Roman" w:cs="Times New Roman"/>
          <w:b/>
          <w:szCs w:val="24"/>
        </w:rPr>
      </w:pPr>
    </w:p>
    <w:p w14:paraId="30C74F0F" w14:textId="77777777" w:rsidR="00C07D20" w:rsidRPr="002D552E" w:rsidRDefault="00C07D20" w:rsidP="00C07D20">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r>
      <w:r>
        <w:rPr>
          <w:rFonts w:eastAsia="Times New Roman" w:cs="Times New Roman"/>
          <w:b/>
          <w:szCs w:val="24"/>
        </w:rPr>
        <w:t>FERPA:*</w:t>
      </w:r>
    </w:p>
    <w:p w14:paraId="6930C10C" w14:textId="77777777" w:rsidR="00C07D20" w:rsidRDefault="00C07D20" w:rsidP="00C07D20">
      <w:pPr>
        <w:widowControl w:val="0"/>
        <w:autoSpaceDE w:val="0"/>
        <w:autoSpaceDN w:val="0"/>
        <w:adjustRightInd w:val="0"/>
        <w:spacing w:after="0" w:line="240" w:lineRule="auto"/>
        <w:rPr>
          <w:rFonts w:eastAsia="Times New Roman" w:cs="Times New Roman"/>
          <w:b/>
          <w:szCs w:val="24"/>
        </w:rPr>
      </w:pPr>
    </w:p>
    <w:p w14:paraId="0E6AD7F5" w14:textId="77777777" w:rsidR="00C07D20" w:rsidRDefault="00C07D20" w:rsidP="00C07D20">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3EB8961" w14:textId="77777777" w:rsidR="00C07D20" w:rsidRDefault="00C07D20" w:rsidP="00C07D20">
      <w:pPr>
        <w:spacing w:after="0" w:line="240" w:lineRule="auto"/>
        <w:ind w:left="720"/>
        <w:rPr>
          <w:rFonts w:eastAsia="Times New Roman" w:cs="Times New Roman"/>
          <w:szCs w:val="24"/>
        </w:rPr>
      </w:pPr>
    </w:p>
    <w:p w14:paraId="184C6E43" w14:textId="77777777" w:rsidR="00C07D20" w:rsidRDefault="00C07D20" w:rsidP="00C02E69">
      <w:pPr>
        <w:widowControl w:val="0"/>
        <w:autoSpaceDE w:val="0"/>
        <w:autoSpaceDN w:val="0"/>
        <w:adjustRightInd w:val="0"/>
        <w:spacing w:after="0" w:line="240" w:lineRule="auto"/>
        <w:rPr>
          <w:rFonts w:eastAsia="Times New Roman" w:cs="Times New Roman"/>
          <w:b/>
          <w:szCs w:val="24"/>
        </w:rPr>
      </w:pPr>
    </w:p>
    <w:p w14:paraId="34CEE5F2" w14:textId="77777777" w:rsidR="00C07D20" w:rsidRDefault="00C07D20" w:rsidP="00C02E69">
      <w:pPr>
        <w:widowControl w:val="0"/>
        <w:autoSpaceDE w:val="0"/>
        <w:autoSpaceDN w:val="0"/>
        <w:adjustRightInd w:val="0"/>
        <w:spacing w:after="0" w:line="240" w:lineRule="auto"/>
        <w:rPr>
          <w:rFonts w:eastAsia="Times New Roman" w:cs="Times New Roman"/>
          <w:b/>
          <w:szCs w:val="24"/>
        </w:rPr>
      </w:pPr>
    </w:p>
    <w:p w14:paraId="71689070" w14:textId="3609E625" w:rsidR="00C02E69" w:rsidRPr="00EE21B9" w:rsidRDefault="00C02E69" w:rsidP="00C02E69">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 xml:space="preserve"> </w:t>
      </w:r>
    </w:p>
    <w:p w14:paraId="39D78622" w14:textId="77777777" w:rsidR="00C07D20" w:rsidRDefault="00C07D20" w:rsidP="00C07D20">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1C419EC5" w14:textId="77777777" w:rsidR="00C07D20" w:rsidRDefault="00C07D20" w:rsidP="00C07D20">
      <w:pPr>
        <w:pStyle w:val="ListParagraph"/>
        <w:spacing w:after="0" w:line="240" w:lineRule="auto"/>
        <w:ind w:left="0"/>
        <w:rPr>
          <w:rFonts w:eastAsia="Times New Roman" w:cs="Times New Roman"/>
          <w:szCs w:val="24"/>
        </w:rPr>
      </w:pPr>
    </w:p>
    <w:p w14:paraId="1C74ABEF" w14:textId="77777777" w:rsidR="00C07D20" w:rsidRDefault="00C07D20" w:rsidP="00C07D20">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537A19F0" w14:textId="459FAF24" w:rsidR="00C02E69" w:rsidRDefault="00C02E69" w:rsidP="00C02E69">
      <w:pPr>
        <w:widowControl w:val="0"/>
        <w:autoSpaceDE w:val="0"/>
        <w:autoSpaceDN w:val="0"/>
        <w:adjustRightInd w:val="0"/>
        <w:spacing w:after="0" w:line="240" w:lineRule="auto"/>
        <w:rPr>
          <w:rFonts w:eastAsia="Times New Roman" w:cs="Times New Roman"/>
          <w:b/>
          <w:szCs w:val="24"/>
        </w:rPr>
      </w:pPr>
    </w:p>
    <w:p w14:paraId="1A0EC34F" w14:textId="7765F1DE" w:rsidR="00C07D20" w:rsidRDefault="00C07D20" w:rsidP="00C02E69">
      <w:pPr>
        <w:widowControl w:val="0"/>
        <w:autoSpaceDE w:val="0"/>
        <w:autoSpaceDN w:val="0"/>
        <w:adjustRightInd w:val="0"/>
        <w:spacing w:after="0" w:line="240" w:lineRule="auto"/>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D6772D0" w14:textId="77777777" w:rsidR="00C07D20" w:rsidRPr="00EE21B9" w:rsidRDefault="00C07D20" w:rsidP="00C02E69">
      <w:pPr>
        <w:widowControl w:val="0"/>
        <w:autoSpaceDE w:val="0"/>
        <w:autoSpaceDN w:val="0"/>
        <w:adjustRightInd w:val="0"/>
        <w:spacing w:after="0" w:line="240" w:lineRule="auto"/>
        <w:rPr>
          <w:rFonts w:eastAsia="Times New Roman" w:cs="Times New Roman"/>
          <w:b/>
          <w:szCs w:val="24"/>
        </w:rPr>
      </w:pPr>
    </w:p>
    <w:p w14:paraId="1ADCF025" w14:textId="77777777" w:rsidR="00C02E69" w:rsidRPr="00A97242" w:rsidRDefault="00C02E69" w:rsidP="00C02E69">
      <w:pPr>
        <w:pStyle w:val="ListParagraph"/>
        <w:numPr>
          <w:ilvl w:val="0"/>
          <w:numId w:val="29"/>
        </w:numPr>
        <w:autoSpaceDE w:val="0"/>
        <w:autoSpaceDN w:val="0"/>
        <w:adjustRightInd w:val="0"/>
        <w:spacing w:after="0" w:line="240" w:lineRule="auto"/>
        <w:rPr>
          <w:rFonts w:cs="Times New Roman"/>
          <w:bCs/>
          <w:szCs w:val="24"/>
        </w:rPr>
      </w:pPr>
      <w:r w:rsidRPr="00A97242">
        <w:rPr>
          <w:rFonts w:cs="Times New Roman"/>
          <w:b/>
          <w:bCs/>
          <w:szCs w:val="24"/>
        </w:rPr>
        <w:t xml:space="preserve">Code of Conduct:  </w:t>
      </w:r>
      <w:r w:rsidRPr="00A97242">
        <w:rPr>
          <w:rFonts w:cs="Times New Roman"/>
          <w:bCs/>
          <w:szCs w:val="24"/>
        </w:rPr>
        <w:t xml:space="preserve">SSCC </w:t>
      </w:r>
      <w:r w:rsidRPr="00A97242">
        <w:rPr>
          <w:rFonts w:cs="Times New Roman"/>
          <w:szCs w:val="24"/>
        </w:rPr>
        <w:t>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28F57B95" w14:textId="77777777" w:rsidR="00C02E69" w:rsidRPr="00A97242" w:rsidRDefault="00C02E69" w:rsidP="00C02E69">
      <w:pPr>
        <w:pStyle w:val="ListParagraph"/>
        <w:numPr>
          <w:ilvl w:val="0"/>
          <w:numId w:val="29"/>
        </w:numPr>
        <w:spacing w:after="160" w:line="259" w:lineRule="auto"/>
        <w:rPr>
          <w:rFonts w:cs="Times New Roman"/>
          <w:szCs w:val="24"/>
        </w:rPr>
      </w:pPr>
      <w:r w:rsidRPr="00A97242">
        <w:rPr>
          <w:rFonts w:cs="Times New Roman"/>
          <w:b/>
          <w:bCs/>
          <w:szCs w:val="24"/>
        </w:rPr>
        <w:t xml:space="preserve">Academic Honesty:  </w:t>
      </w:r>
      <w:r w:rsidRPr="00A97242">
        <w:rPr>
          <w:rFonts w:cs="Times New Roman"/>
          <w:bCs/>
          <w:szCs w:val="24"/>
        </w:rPr>
        <w:t xml:space="preserve">For this course, academic honesty includes </w:t>
      </w:r>
      <w:r w:rsidRPr="00A97242">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223DF9AE" w14:textId="68C4A9E2" w:rsidR="00C02E69" w:rsidRPr="005B716F" w:rsidRDefault="00C02E69" w:rsidP="00C02E69">
      <w:pPr>
        <w:pStyle w:val="ListParagraph"/>
        <w:numPr>
          <w:ilvl w:val="0"/>
          <w:numId w:val="29"/>
        </w:numPr>
        <w:spacing w:after="160" w:line="259" w:lineRule="auto"/>
        <w:rPr>
          <w:rFonts w:cs="Times New Roman"/>
          <w:szCs w:val="24"/>
        </w:rPr>
      </w:pPr>
      <w:bookmarkStart w:id="7" w:name="_Hlk82190792"/>
      <w:r w:rsidRPr="005B716F">
        <w:rPr>
          <w:rFonts w:cs="Times New Roman"/>
          <w:b/>
          <w:bCs/>
          <w:szCs w:val="24"/>
        </w:rPr>
        <w:t xml:space="preserve"> </w:t>
      </w:r>
      <w:bookmarkEnd w:id="7"/>
      <w:r w:rsidRPr="005B716F">
        <w:rPr>
          <w:rFonts w:cs="Times New Roman"/>
          <w:b/>
          <w:bCs/>
          <w:szCs w:val="24"/>
        </w:rPr>
        <w:t>Classroom Privacy:</w:t>
      </w:r>
      <w:r w:rsidRPr="005B716F">
        <w:rPr>
          <w:rFonts w:cs="Times New Roman"/>
          <w:szCs w:val="24"/>
        </w:rPr>
        <w:t xml:space="preserve">  Recording of classroom activities or lecture by any electronic means by students requires permission of the instructor of this course.  </w:t>
      </w:r>
    </w:p>
    <w:p w14:paraId="563D09E8" w14:textId="77777777" w:rsidR="00C02E69" w:rsidRPr="00A97242" w:rsidRDefault="00C02E69" w:rsidP="00C02E69">
      <w:pPr>
        <w:pStyle w:val="ListParagraph"/>
        <w:numPr>
          <w:ilvl w:val="0"/>
          <w:numId w:val="29"/>
        </w:numPr>
        <w:spacing w:after="160" w:line="259" w:lineRule="auto"/>
        <w:rPr>
          <w:rFonts w:cs="Times New Roman"/>
          <w:szCs w:val="24"/>
        </w:rPr>
      </w:pPr>
      <w:r w:rsidRPr="00A97242">
        <w:rPr>
          <w:rFonts w:cs="Times New Roman"/>
          <w:b/>
          <w:bCs/>
          <w:szCs w:val="24"/>
        </w:rPr>
        <w:t>Communication Devices:</w:t>
      </w:r>
      <w:r w:rsidRPr="00A97242">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7EB1F09B" w14:textId="77777777" w:rsidR="00C02E69" w:rsidRPr="00A97242" w:rsidRDefault="00C02E69" w:rsidP="00C02E69">
      <w:pPr>
        <w:pStyle w:val="ListParagraph"/>
        <w:numPr>
          <w:ilvl w:val="0"/>
          <w:numId w:val="29"/>
        </w:numPr>
        <w:spacing w:after="160" w:line="259" w:lineRule="auto"/>
        <w:rPr>
          <w:rFonts w:cs="Times New Roman"/>
          <w:szCs w:val="24"/>
        </w:rPr>
      </w:pPr>
      <w:r w:rsidRPr="00A97242">
        <w:rPr>
          <w:rFonts w:cs="Times New Roman"/>
          <w:b/>
          <w:bCs/>
          <w:szCs w:val="24"/>
        </w:rPr>
        <w:t>Specific Management Requirement:</w:t>
      </w:r>
      <w:r w:rsidRPr="00A97242">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2574C38B" w14:textId="77777777" w:rsidR="009D1E2F" w:rsidRDefault="009D1E2F" w:rsidP="00C02E69">
      <w:pPr>
        <w:numPr>
          <w:ilvl w:val="12"/>
          <w:numId w:val="0"/>
        </w:numPr>
        <w:spacing w:after="0" w:line="240" w:lineRule="auto"/>
        <w:rPr>
          <w:rFonts w:cs="Times New Roman"/>
          <w:b/>
          <w:szCs w:val="24"/>
        </w:rPr>
      </w:pPr>
    </w:p>
    <w:p w14:paraId="41520772" w14:textId="65C56D25" w:rsidR="00C02E69" w:rsidRPr="00A97242" w:rsidRDefault="00C02E69" w:rsidP="00C02E69">
      <w:pPr>
        <w:numPr>
          <w:ilvl w:val="12"/>
          <w:numId w:val="0"/>
        </w:numPr>
        <w:spacing w:after="0" w:line="240" w:lineRule="auto"/>
        <w:rPr>
          <w:rFonts w:cs="Times New Roman"/>
          <w:b/>
          <w:szCs w:val="24"/>
        </w:rPr>
      </w:pPr>
      <w:r w:rsidRPr="00A97242">
        <w:rPr>
          <w:rFonts w:cs="Times New Roman"/>
          <w:b/>
          <w:szCs w:val="24"/>
        </w:rPr>
        <w:t>NAEYC Standards for Early Childhood Professional Preparation addressed in this course:</w:t>
      </w:r>
    </w:p>
    <w:p w14:paraId="02F47636" w14:textId="77777777" w:rsidR="00C02E69" w:rsidRPr="00A97242" w:rsidRDefault="00C02E69" w:rsidP="00C02E69">
      <w:pPr>
        <w:numPr>
          <w:ilvl w:val="12"/>
          <w:numId w:val="0"/>
        </w:numPr>
        <w:spacing w:after="0" w:line="240" w:lineRule="auto"/>
        <w:rPr>
          <w:rFonts w:cs="Times New Roman"/>
          <w:szCs w:val="24"/>
        </w:rPr>
      </w:pPr>
    </w:p>
    <w:p w14:paraId="7767A844" w14:textId="77777777" w:rsidR="00C02E69" w:rsidRPr="00A97242" w:rsidRDefault="00C02E69" w:rsidP="009D1E2F">
      <w:pPr>
        <w:spacing w:after="0" w:line="240" w:lineRule="auto"/>
        <w:rPr>
          <w:rFonts w:cs="Times New Roman"/>
          <w:szCs w:val="24"/>
        </w:rPr>
      </w:pPr>
      <w:r w:rsidRPr="00A97242">
        <w:rPr>
          <w:rFonts w:cs="Times New Roman"/>
          <w:b/>
          <w:szCs w:val="24"/>
        </w:rPr>
        <w:tab/>
      </w:r>
      <w:r w:rsidRPr="00A97242">
        <w:rPr>
          <w:rFonts w:cs="Times New Roman"/>
          <w:szCs w:val="24"/>
        </w:rPr>
        <w:t>1:  Promoting Child Development and Learning</w:t>
      </w:r>
    </w:p>
    <w:p w14:paraId="5EAF30D0" w14:textId="77777777" w:rsidR="00C02E69" w:rsidRPr="00A97242" w:rsidRDefault="00C02E69" w:rsidP="009D1E2F">
      <w:pPr>
        <w:spacing w:after="0" w:line="240" w:lineRule="auto"/>
        <w:rPr>
          <w:rFonts w:cs="Times New Roman"/>
          <w:szCs w:val="24"/>
        </w:rPr>
      </w:pPr>
      <w:r w:rsidRPr="00A97242">
        <w:rPr>
          <w:rFonts w:cs="Times New Roman"/>
          <w:szCs w:val="24"/>
        </w:rPr>
        <w:tab/>
        <w:t>2:  Building Family and Community Relationships</w:t>
      </w:r>
    </w:p>
    <w:p w14:paraId="01F092ED" w14:textId="77777777" w:rsidR="00C02E69" w:rsidRDefault="00C02E69" w:rsidP="009D1E2F">
      <w:pPr>
        <w:spacing w:after="0" w:line="240" w:lineRule="auto"/>
        <w:rPr>
          <w:rFonts w:cs="Times New Roman"/>
          <w:szCs w:val="24"/>
        </w:rPr>
      </w:pPr>
      <w:r w:rsidRPr="00A97242">
        <w:rPr>
          <w:rFonts w:cs="Times New Roman"/>
          <w:szCs w:val="24"/>
        </w:rPr>
        <w:tab/>
        <w:t>3:  Observing, Documenting, and Assessing to Support Young Children and Families</w:t>
      </w:r>
    </w:p>
    <w:p w14:paraId="343E2C75" w14:textId="77777777" w:rsidR="00C02E69" w:rsidRPr="00A97242" w:rsidRDefault="00C02E69" w:rsidP="009D1E2F">
      <w:pPr>
        <w:spacing w:after="0" w:line="240" w:lineRule="auto"/>
        <w:ind w:firstLine="720"/>
        <w:rPr>
          <w:rFonts w:cs="Times New Roman"/>
          <w:szCs w:val="24"/>
        </w:rPr>
      </w:pPr>
      <w:r w:rsidRPr="00A97242">
        <w:rPr>
          <w:rFonts w:cs="Times New Roman"/>
          <w:szCs w:val="24"/>
        </w:rPr>
        <w:t>4:  Using Developmentally Effective Approaches to Connect with Children and Families</w:t>
      </w:r>
    </w:p>
    <w:p w14:paraId="503C5DBE" w14:textId="77777777" w:rsidR="00C02E69" w:rsidRPr="00A97242" w:rsidRDefault="00C02E69" w:rsidP="009D1E2F">
      <w:pPr>
        <w:spacing w:after="0" w:line="240" w:lineRule="auto"/>
        <w:ind w:firstLine="720"/>
        <w:rPr>
          <w:rFonts w:cs="Times New Roman"/>
          <w:szCs w:val="24"/>
        </w:rPr>
      </w:pPr>
      <w:r w:rsidRPr="00A97242">
        <w:rPr>
          <w:rFonts w:cs="Times New Roman"/>
          <w:szCs w:val="24"/>
        </w:rPr>
        <w:t>5:  Using Content Knowledge to Build Meaningful Curriculum</w:t>
      </w:r>
    </w:p>
    <w:p w14:paraId="36E528AD" w14:textId="77777777" w:rsidR="00C02E69" w:rsidRPr="00A97242" w:rsidRDefault="00C02E69" w:rsidP="009D1E2F">
      <w:pPr>
        <w:spacing w:after="0" w:line="240" w:lineRule="auto"/>
        <w:ind w:firstLine="720"/>
        <w:rPr>
          <w:rFonts w:cs="Times New Roman"/>
          <w:szCs w:val="24"/>
        </w:rPr>
      </w:pPr>
      <w:r w:rsidRPr="00A97242">
        <w:rPr>
          <w:rFonts w:cs="Times New Roman"/>
          <w:szCs w:val="24"/>
        </w:rPr>
        <w:t>6:  Becoming a Professional</w:t>
      </w:r>
    </w:p>
    <w:p w14:paraId="105648D8" w14:textId="77777777" w:rsidR="00C02E69" w:rsidRPr="00EE21B9" w:rsidRDefault="00C02E69" w:rsidP="00C02E69">
      <w:pPr>
        <w:spacing w:after="0" w:line="240" w:lineRule="auto"/>
        <w:ind w:left="720"/>
        <w:rPr>
          <w:rFonts w:eastAsia="Times New Roman" w:cs="Times New Roman"/>
          <w:szCs w:val="24"/>
        </w:rPr>
      </w:pPr>
    </w:p>
    <w:p w14:paraId="1541CD7D" w14:textId="1874F081" w:rsidR="00C02E69" w:rsidRDefault="00C02E69" w:rsidP="00C02E69">
      <w:pPr>
        <w:tabs>
          <w:tab w:val="left" w:pos="432"/>
          <w:tab w:val="left" w:pos="720"/>
          <w:tab w:val="left" w:pos="1080"/>
        </w:tabs>
        <w:spacing w:after="0" w:line="240" w:lineRule="auto"/>
        <w:rPr>
          <w:rFonts w:cs="Times New Roman"/>
          <w:b/>
          <w:bCs/>
          <w:iCs/>
          <w:szCs w:val="24"/>
          <w:lang w:val="en-IN"/>
        </w:rPr>
      </w:pPr>
    </w:p>
    <w:p w14:paraId="593B5243" w14:textId="53CFC688" w:rsidR="00C02E69" w:rsidRDefault="00C02E69" w:rsidP="00C02E69">
      <w:pPr>
        <w:tabs>
          <w:tab w:val="left" w:pos="432"/>
          <w:tab w:val="left" w:pos="720"/>
          <w:tab w:val="left" w:pos="1080"/>
        </w:tabs>
        <w:spacing w:after="0" w:line="240" w:lineRule="auto"/>
        <w:rPr>
          <w:rFonts w:cs="Times New Roman"/>
          <w:b/>
          <w:bCs/>
          <w:iCs/>
          <w:szCs w:val="24"/>
          <w:lang w:val="en-IN"/>
        </w:rPr>
      </w:pPr>
    </w:p>
    <w:bookmarkStart w:id="8" w:name="_GoBack"/>
    <w:bookmarkEnd w:id="8"/>
    <w:p w14:paraId="41910843" w14:textId="77777777" w:rsidR="00EA14D6" w:rsidRDefault="00EA14D6" w:rsidP="00EA14D6">
      <w:pPr>
        <w:jc w:val="center"/>
        <w:rPr>
          <w:rFonts w:cs="Times New Roman"/>
          <w:b/>
          <w:szCs w:val="24"/>
        </w:rPr>
      </w:pPr>
      <w:r>
        <w:rPr>
          <w:rFonts w:cs="Times New Roman"/>
          <w:b/>
          <w:szCs w:val="24"/>
        </w:rPr>
        <w:object w:dxaOrig="11051" w:dyaOrig="9920" w14:anchorId="1B8D259B">
          <v:shape id="_x0000_i1026" type="#_x0000_t75" style="width:520.2pt;height:467.4pt" o:ole="">
            <v:imagedata r:id="rId9" o:title=""/>
          </v:shape>
          <o:OLEObject Type="Embed" ProgID="Excel.Sheet.12" ShapeID="_x0000_i1026" DrawAspect="Content" ObjectID="_1713268915" r:id="rId10"/>
        </w:object>
      </w:r>
    </w:p>
    <w:p w14:paraId="2984E359"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68A9D465" w14:textId="77777777" w:rsidR="00C8269B" w:rsidRPr="00EE21B9" w:rsidRDefault="00C8269B" w:rsidP="00C8269B">
      <w:pPr>
        <w:rPr>
          <w:b/>
        </w:rPr>
      </w:pPr>
      <w:r w:rsidRPr="00EE21B9">
        <w:rPr>
          <w:b/>
        </w:rPr>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0F7E9BDB" w14:textId="2DBDABF6" w:rsidR="00910FA6" w:rsidRPr="00C02E69" w:rsidRDefault="00C8269B" w:rsidP="00C02E69">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sectPr w:rsidR="00910FA6" w:rsidRPr="00C02E69" w:rsidSect="00C07D2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A7886" w14:textId="77777777" w:rsidR="00C71FB1" w:rsidRDefault="00C71FB1" w:rsidP="00225119">
      <w:pPr>
        <w:spacing w:after="0" w:line="240" w:lineRule="auto"/>
      </w:pPr>
      <w:r>
        <w:separator/>
      </w:r>
    </w:p>
  </w:endnote>
  <w:endnote w:type="continuationSeparator" w:id="0">
    <w:p w14:paraId="7CC6CC6F" w14:textId="77777777" w:rsidR="00C71FB1" w:rsidRDefault="00C71FB1" w:rsidP="0022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26ACA" w14:textId="77777777" w:rsidR="00C71FB1" w:rsidRDefault="00C71FB1" w:rsidP="00225119">
      <w:pPr>
        <w:spacing w:after="0" w:line="240" w:lineRule="auto"/>
      </w:pPr>
      <w:r>
        <w:separator/>
      </w:r>
    </w:p>
  </w:footnote>
  <w:footnote w:type="continuationSeparator" w:id="0">
    <w:p w14:paraId="730A3DBC" w14:textId="77777777" w:rsidR="00C71FB1" w:rsidRDefault="00C71FB1" w:rsidP="00225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C313" w14:textId="79898079" w:rsidR="00C07D20" w:rsidRDefault="00C07D20">
    <w:pPr>
      <w:pStyle w:val="Header"/>
      <w:rPr>
        <w:sz w:val="20"/>
        <w:szCs w:val="20"/>
      </w:rPr>
    </w:pPr>
    <w:r>
      <w:rPr>
        <w:sz w:val="20"/>
        <w:szCs w:val="20"/>
      </w:rPr>
      <w:t>PSYC 2241 Educational Psychology</w:t>
    </w:r>
  </w:p>
  <w:p w14:paraId="2B129101" w14:textId="79C089BF" w:rsidR="00C07D20" w:rsidRPr="00C07D20" w:rsidRDefault="00C07D20">
    <w:pPr>
      <w:pStyle w:val="Header"/>
      <w:rPr>
        <w:sz w:val="20"/>
        <w:szCs w:val="20"/>
      </w:rPr>
    </w:pPr>
    <w:r w:rsidRPr="00C07D20">
      <w:rPr>
        <w:sz w:val="20"/>
        <w:szCs w:val="20"/>
      </w:rPr>
      <w:t xml:space="preserve">Page </w:t>
    </w:r>
    <w:r w:rsidRPr="00C07D20">
      <w:rPr>
        <w:b/>
        <w:bCs/>
        <w:sz w:val="20"/>
        <w:szCs w:val="20"/>
      </w:rPr>
      <w:fldChar w:fldCharType="begin"/>
    </w:r>
    <w:r w:rsidRPr="00C07D20">
      <w:rPr>
        <w:b/>
        <w:bCs/>
        <w:sz w:val="20"/>
        <w:szCs w:val="20"/>
      </w:rPr>
      <w:instrText xml:space="preserve"> PAGE  \* Arabic  \* MERGEFORMAT </w:instrText>
    </w:r>
    <w:r w:rsidRPr="00C07D20">
      <w:rPr>
        <w:b/>
        <w:bCs/>
        <w:sz w:val="20"/>
        <w:szCs w:val="20"/>
      </w:rPr>
      <w:fldChar w:fldCharType="separate"/>
    </w:r>
    <w:r w:rsidR="008E7180">
      <w:rPr>
        <w:b/>
        <w:bCs/>
        <w:noProof/>
        <w:sz w:val="20"/>
        <w:szCs w:val="20"/>
      </w:rPr>
      <w:t>20</w:t>
    </w:r>
    <w:r w:rsidRPr="00C07D20">
      <w:rPr>
        <w:b/>
        <w:bCs/>
        <w:sz w:val="20"/>
        <w:szCs w:val="20"/>
      </w:rPr>
      <w:fldChar w:fldCharType="end"/>
    </w:r>
    <w:r w:rsidRPr="00C07D20">
      <w:rPr>
        <w:sz w:val="20"/>
        <w:szCs w:val="20"/>
      </w:rPr>
      <w:t xml:space="preserve"> of </w:t>
    </w:r>
    <w:r w:rsidRPr="00C07D20">
      <w:rPr>
        <w:b/>
        <w:bCs/>
        <w:sz w:val="20"/>
        <w:szCs w:val="20"/>
      </w:rPr>
      <w:fldChar w:fldCharType="begin"/>
    </w:r>
    <w:r w:rsidRPr="00C07D20">
      <w:rPr>
        <w:b/>
        <w:bCs/>
        <w:sz w:val="20"/>
        <w:szCs w:val="20"/>
      </w:rPr>
      <w:instrText xml:space="preserve"> NUMPAGES  \* Arabic  \* MERGEFORMAT </w:instrText>
    </w:r>
    <w:r w:rsidRPr="00C07D20">
      <w:rPr>
        <w:b/>
        <w:bCs/>
        <w:sz w:val="20"/>
        <w:szCs w:val="20"/>
      </w:rPr>
      <w:fldChar w:fldCharType="separate"/>
    </w:r>
    <w:r w:rsidR="008E7180">
      <w:rPr>
        <w:b/>
        <w:bCs/>
        <w:noProof/>
        <w:sz w:val="20"/>
        <w:szCs w:val="20"/>
      </w:rPr>
      <w:t>20</w:t>
    </w:r>
    <w:r w:rsidRPr="00C07D20">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8A77" w14:textId="651D9919" w:rsidR="00C07D20" w:rsidRDefault="00C07D20">
    <w:pPr>
      <w:pStyle w:val="Header"/>
      <w:rPr>
        <w:sz w:val="20"/>
        <w:szCs w:val="20"/>
      </w:rPr>
    </w:pPr>
    <w:r>
      <w:rPr>
        <w:noProof/>
      </w:rPr>
      <w:drawing>
        <wp:anchor distT="0" distB="0" distL="114300" distR="114300" simplePos="0" relativeHeight="251659264" behindDoc="1" locked="0" layoutInCell="1" allowOverlap="1" wp14:anchorId="213BA001" wp14:editId="383383E9">
          <wp:simplePos x="0" y="0"/>
          <wp:positionH relativeFrom="column">
            <wp:posOffset>0</wp:posOffset>
          </wp:positionH>
          <wp:positionV relativeFrom="paragraph">
            <wp:posOffset>-381000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Curriculum Committee – October 2021</w:t>
    </w:r>
  </w:p>
  <w:p w14:paraId="3B874633" w14:textId="09BC5B4D" w:rsidR="00C07D20" w:rsidRDefault="00C07D20">
    <w:pPr>
      <w:pStyle w:val="Header"/>
      <w:rPr>
        <w:sz w:val="20"/>
        <w:szCs w:val="20"/>
      </w:rPr>
    </w:pPr>
    <w:r>
      <w:rPr>
        <w:sz w:val="20"/>
        <w:szCs w:val="20"/>
      </w:rPr>
      <w:t>PSYC 2241 Educational Psychology</w:t>
    </w:r>
    <w:r>
      <w:rPr>
        <w:sz w:val="20"/>
        <w:szCs w:val="20"/>
      </w:rPr>
      <w:tab/>
      <w:t xml:space="preserve">                                                                               TAG: OED008</w:t>
    </w:r>
  </w:p>
  <w:p w14:paraId="1A075F1C" w14:textId="791EE934" w:rsidR="00C07D20" w:rsidRDefault="00C07D20">
    <w:pPr>
      <w:pStyle w:val="Header"/>
    </w:pPr>
    <w:r w:rsidRPr="00C07D20">
      <w:rPr>
        <w:sz w:val="20"/>
        <w:szCs w:val="20"/>
      </w:rPr>
      <w:t xml:space="preserve">Page </w:t>
    </w:r>
    <w:r w:rsidRPr="00C07D20">
      <w:rPr>
        <w:b/>
        <w:bCs/>
        <w:sz w:val="20"/>
        <w:szCs w:val="20"/>
      </w:rPr>
      <w:fldChar w:fldCharType="begin"/>
    </w:r>
    <w:r w:rsidRPr="00C07D20">
      <w:rPr>
        <w:b/>
        <w:bCs/>
        <w:sz w:val="20"/>
        <w:szCs w:val="20"/>
      </w:rPr>
      <w:instrText xml:space="preserve"> PAGE  \* Arabic  \* MERGEFORMAT </w:instrText>
    </w:r>
    <w:r w:rsidRPr="00C07D20">
      <w:rPr>
        <w:b/>
        <w:bCs/>
        <w:sz w:val="20"/>
        <w:szCs w:val="20"/>
      </w:rPr>
      <w:fldChar w:fldCharType="separate"/>
    </w:r>
    <w:r w:rsidR="008E7180">
      <w:rPr>
        <w:b/>
        <w:bCs/>
        <w:noProof/>
        <w:sz w:val="20"/>
        <w:szCs w:val="20"/>
      </w:rPr>
      <w:t>1</w:t>
    </w:r>
    <w:r w:rsidRPr="00C07D20">
      <w:rPr>
        <w:b/>
        <w:bCs/>
        <w:sz w:val="20"/>
        <w:szCs w:val="20"/>
      </w:rPr>
      <w:fldChar w:fldCharType="end"/>
    </w:r>
    <w:r w:rsidRPr="00C07D20">
      <w:rPr>
        <w:sz w:val="20"/>
        <w:szCs w:val="20"/>
      </w:rPr>
      <w:t xml:space="preserve"> of </w:t>
    </w:r>
    <w:r w:rsidRPr="00C07D20">
      <w:rPr>
        <w:b/>
        <w:bCs/>
        <w:sz w:val="20"/>
        <w:szCs w:val="20"/>
      </w:rPr>
      <w:fldChar w:fldCharType="begin"/>
    </w:r>
    <w:r w:rsidRPr="00C07D20">
      <w:rPr>
        <w:b/>
        <w:bCs/>
        <w:sz w:val="20"/>
        <w:szCs w:val="20"/>
      </w:rPr>
      <w:instrText xml:space="preserve"> NUMPAGES  \* Arabic  \* MERGEFORMAT </w:instrText>
    </w:r>
    <w:r w:rsidRPr="00C07D20">
      <w:rPr>
        <w:b/>
        <w:bCs/>
        <w:sz w:val="20"/>
        <w:szCs w:val="20"/>
      </w:rPr>
      <w:fldChar w:fldCharType="separate"/>
    </w:r>
    <w:r w:rsidR="008E7180">
      <w:rPr>
        <w:b/>
        <w:bCs/>
        <w:noProof/>
        <w:sz w:val="20"/>
        <w:szCs w:val="20"/>
      </w:rPr>
      <w:t>20</w:t>
    </w:r>
    <w:r w:rsidRPr="00C07D20">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5A8"/>
    <w:multiLevelType w:val="hybridMultilevel"/>
    <w:tmpl w:val="906A9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96895"/>
    <w:multiLevelType w:val="hybridMultilevel"/>
    <w:tmpl w:val="E76E1DB0"/>
    <w:lvl w:ilvl="0" w:tplc="6F80F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44A1F"/>
    <w:multiLevelType w:val="hybridMultilevel"/>
    <w:tmpl w:val="8454F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03345"/>
    <w:multiLevelType w:val="hybridMultilevel"/>
    <w:tmpl w:val="56E88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B727F"/>
    <w:multiLevelType w:val="hybridMultilevel"/>
    <w:tmpl w:val="A3709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2B394D"/>
    <w:multiLevelType w:val="hybridMultilevel"/>
    <w:tmpl w:val="FFD88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98455A"/>
    <w:multiLevelType w:val="hybridMultilevel"/>
    <w:tmpl w:val="8DC09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B0AA6"/>
    <w:multiLevelType w:val="hybridMultilevel"/>
    <w:tmpl w:val="549E8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6940F2"/>
    <w:multiLevelType w:val="hybridMultilevel"/>
    <w:tmpl w:val="A628C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006CDA"/>
    <w:multiLevelType w:val="hybridMultilevel"/>
    <w:tmpl w:val="920EAD5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C6C1FB3"/>
    <w:multiLevelType w:val="hybridMultilevel"/>
    <w:tmpl w:val="A1FCE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552B75"/>
    <w:multiLevelType w:val="hybridMultilevel"/>
    <w:tmpl w:val="DD242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F748AA"/>
    <w:multiLevelType w:val="hybridMultilevel"/>
    <w:tmpl w:val="F2A64960"/>
    <w:lvl w:ilvl="0" w:tplc="B01803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9E5819"/>
    <w:multiLevelType w:val="hybridMultilevel"/>
    <w:tmpl w:val="09041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66C8F"/>
    <w:multiLevelType w:val="hybridMultilevel"/>
    <w:tmpl w:val="F678D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C139AA"/>
    <w:multiLevelType w:val="hybridMultilevel"/>
    <w:tmpl w:val="B6BCC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0D1D05"/>
    <w:multiLevelType w:val="hybridMultilevel"/>
    <w:tmpl w:val="DD2A4B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5C211D40"/>
    <w:multiLevelType w:val="hybridMultilevel"/>
    <w:tmpl w:val="C1A2E2B4"/>
    <w:lvl w:ilvl="0" w:tplc="D584AD66">
      <w:start w:val="1"/>
      <w:numFmt w:val="bullet"/>
      <w:suff w:val="space"/>
      <w:lvlText w:val=""/>
      <w:lvlJc w:val="left"/>
      <w:pPr>
        <w:ind w:left="720" w:firstLine="72"/>
      </w:pPr>
      <w:rPr>
        <w:rFonts w:ascii="Wingdings" w:hAnsi="Wingdings" w:hint="default"/>
        <w:spacing w:val="26"/>
        <w:w w:val="100"/>
        <w:position w:val="0"/>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15:restartNumberingAfterBreak="0">
    <w:nsid w:val="5EB16E42"/>
    <w:multiLevelType w:val="hybridMultilevel"/>
    <w:tmpl w:val="2D6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057CE3"/>
    <w:multiLevelType w:val="hybridMultilevel"/>
    <w:tmpl w:val="E4482B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8B70E2"/>
    <w:multiLevelType w:val="hybridMultilevel"/>
    <w:tmpl w:val="15E2C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17B44"/>
    <w:multiLevelType w:val="hybridMultilevel"/>
    <w:tmpl w:val="6E38B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74620D"/>
    <w:multiLevelType w:val="hybridMultilevel"/>
    <w:tmpl w:val="A3E05B4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5B4A78"/>
    <w:multiLevelType w:val="hybridMultilevel"/>
    <w:tmpl w:val="61E62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A2FA6"/>
    <w:multiLevelType w:val="hybridMultilevel"/>
    <w:tmpl w:val="3A1E01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F97BE1"/>
    <w:multiLevelType w:val="hybridMultilevel"/>
    <w:tmpl w:val="98184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073D3"/>
    <w:multiLevelType w:val="hybridMultilevel"/>
    <w:tmpl w:val="75A0DB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1"/>
  </w:num>
  <w:num w:numId="3">
    <w:abstractNumId w:val="14"/>
  </w:num>
  <w:num w:numId="4">
    <w:abstractNumId w:val="19"/>
  </w:num>
  <w:num w:numId="5">
    <w:abstractNumId w:val="20"/>
  </w:num>
  <w:num w:numId="6">
    <w:abstractNumId w:val="23"/>
  </w:num>
  <w:num w:numId="7">
    <w:abstractNumId w:val="26"/>
  </w:num>
  <w:num w:numId="8">
    <w:abstractNumId w:val="16"/>
  </w:num>
  <w:num w:numId="9">
    <w:abstractNumId w:val="17"/>
  </w:num>
  <w:num w:numId="10">
    <w:abstractNumId w:val="0"/>
  </w:num>
  <w:num w:numId="11">
    <w:abstractNumId w:val="7"/>
  </w:num>
  <w:num w:numId="12">
    <w:abstractNumId w:val="2"/>
  </w:num>
  <w:num w:numId="13">
    <w:abstractNumId w:val="6"/>
  </w:num>
  <w:num w:numId="14">
    <w:abstractNumId w:val="29"/>
  </w:num>
  <w:num w:numId="15">
    <w:abstractNumId w:val="18"/>
  </w:num>
  <w:num w:numId="16">
    <w:abstractNumId w:val="24"/>
  </w:num>
  <w:num w:numId="17">
    <w:abstractNumId w:val="8"/>
  </w:num>
  <w:num w:numId="18">
    <w:abstractNumId w:val="12"/>
  </w:num>
  <w:num w:numId="19">
    <w:abstractNumId w:val="5"/>
  </w:num>
  <w:num w:numId="20">
    <w:abstractNumId w:val="10"/>
  </w:num>
  <w:num w:numId="21">
    <w:abstractNumId w:val="31"/>
  </w:num>
  <w:num w:numId="22">
    <w:abstractNumId w:val="3"/>
  </w:num>
  <w:num w:numId="23">
    <w:abstractNumId w:val="11"/>
  </w:num>
  <w:num w:numId="24">
    <w:abstractNumId w:val="9"/>
  </w:num>
  <w:num w:numId="25">
    <w:abstractNumId w:val="22"/>
  </w:num>
  <w:num w:numId="26">
    <w:abstractNumId w:val="25"/>
  </w:num>
  <w:num w:numId="27">
    <w:abstractNumId w:val="28"/>
  </w:num>
  <w:num w:numId="28">
    <w:abstractNumId w:val="30"/>
  </w:num>
  <w:num w:numId="29">
    <w:abstractNumId w:val="13"/>
  </w:num>
  <w:num w:numId="30">
    <w:abstractNumId w:val="27"/>
  </w:num>
  <w:num w:numId="31">
    <w:abstractNumId w:val="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9B"/>
    <w:rsid w:val="0001273B"/>
    <w:rsid w:val="000424A9"/>
    <w:rsid w:val="00062F5B"/>
    <w:rsid w:val="00086023"/>
    <w:rsid w:val="000B3A92"/>
    <w:rsid w:val="000F0411"/>
    <w:rsid w:val="001A6EA5"/>
    <w:rsid w:val="00225119"/>
    <w:rsid w:val="002C5AA5"/>
    <w:rsid w:val="00401ABD"/>
    <w:rsid w:val="004033DA"/>
    <w:rsid w:val="00404BFF"/>
    <w:rsid w:val="004F7B3A"/>
    <w:rsid w:val="0050283A"/>
    <w:rsid w:val="005B1808"/>
    <w:rsid w:val="005B716F"/>
    <w:rsid w:val="005E19BD"/>
    <w:rsid w:val="0060047A"/>
    <w:rsid w:val="00600B8B"/>
    <w:rsid w:val="00644F4C"/>
    <w:rsid w:val="0064763A"/>
    <w:rsid w:val="00731214"/>
    <w:rsid w:val="00750358"/>
    <w:rsid w:val="00797DFE"/>
    <w:rsid w:val="00836120"/>
    <w:rsid w:val="008514C7"/>
    <w:rsid w:val="008C6B8F"/>
    <w:rsid w:val="008E7180"/>
    <w:rsid w:val="00910FA6"/>
    <w:rsid w:val="009B10DC"/>
    <w:rsid w:val="009D1E2F"/>
    <w:rsid w:val="00A34D8F"/>
    <w:rsid w:val="00A44F87"/>
    <w:rsid w:val="00A8696D"/>
    <w:rsid w:val="00B01221"/>
    <w:rsid w:val="00B0689C"/>
    <w:rsid w:val="00B47EBF"/>
    <w:rsid w:val="00C02E69"/>
    <w:rsid w:val="00C07D20"/>
    <w:rsid w:val="00C07FED"/>
    <w:rsid w:val="00C23B6A"/>
    <w:rsid w:val="00C71FB1"/>
    <w:rsid w:val="00C8269B"/>
    <w:rsid w:val="00CE2382"/>
    <w:rsid w:val="00D047B4"/>
    <w:rsid w:val="00D10172"/>
    <w:rsid w:val="00D60011"/>
    <w:rsid w:val="00D87D55"/>
    <w:rsid w:val="00DB744F"/>
    <w:rsid w:val="00E07F9D"/>
    <w:rsid w:val="00EA14D6"/>
    <w:rsid w:val="00EE2FF8"/>
    <w:rsid w:val="00FC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rsid w:val="00C8269B"/>
    <w:rPr>
      <w:rFonts w:ascii="Times New Roman" w:hAnsi="Times New Roman"/>
      <w:sz w:val="20"/>
      <w:szCs w:val="20"/>
    </w:rPr>
  </w:style>
  <w:style w:type="paragraph" w:customStyle="1" w:styleId="CFOBJ">
    <w:name w:val="CF_OBJ"/>
    <w:uiPriority w:val="99"/>
    <w:rsid w:val="004F7B3A"/>
    <w:pPr>
      <w:widowControl w:val="0"/>
      <w:autoSpaceDE w:val="0"/>
      <w:autoSpaceDN w:val="0"/>
      <w:adjustRightInd w:val="0"/>
      <w:spacing w:after="240" w:line="240" w:lineRule="auto"/>
      <w:ind w:left="482" w:hanging="482"/>
    </w:pPr>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25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119"/>
    <w:rPr>
      <w:rFonts w:ascii="Times New Roman" w:hAnsi="Times New Roman"/>
      <w:sz w:val="24"/>
    </w:rPr>
  </w:style>
  <w:style w:type="paragraph" w:customStyle="1" w:styleId="xmsonormal">
    <w:name w:val="x_msonormal"/>
    <w:basedOn w:val="Normal"/>
    <w:rsid w:val="000F041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C1EBC-72E7-4977-9DF6-3D3DA409FA0A}"/>
</file>

<file path=customXml/itemProps2.xml><?xml version="1.0" encoding="utf-8"?>
<ds:datastoreItem xmlns:ds="http://schemas.openxmlformats.org/officeDocument/2006/customXml" ds:itemID="{413FFC69-660B-4172-824C-35708CEDEA59}"/>
</file>

<file path=customXml/itemProps3.xml><?xml version="1.0" encoding="utf-8"?>
<ds:datastoreItem xmlns:ds="http://schemas.openxmlformats.org/officeDocument/2006/customXml" ds:itemID="{6F14CE63-DC5C-4D5F-83A3-9F79DD3127F8}"/>
</file>

<file path=docProps/app.xml><?xml version="1.0" encoding="utf-8"?>
<Properties xmlns="http://schemas.openxmlformats.org/officeDocument/2006/extended-properties" xmlns:vt="http://schemas.openxmlformats.org/officeDocument/2006/docPropsVTypes">
  <Template>Normal</Template>
  <TotalTime>9</TotalTime>
  <Pages>20</Pages>
  <Words>5354</Words>
  <Characters>30520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3</cp:revision>
  <cp:lastPrinted>2021-10-03T23:48:00Z</cp:lastPrinted>
  <dcterms:created xsi:type="dcterms:W3CDTF">2021-10-15T16:27:00Z</dcterms:created>
  <dcterms:modified xsi:type="dcterms:W3CDTF">2022-05-05T19:12:00Z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